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7B4" w:rsidRPr="00BC3CEF" w:rsidRDefault="00C07250" w:rsidP="00BC3CEF">
      <w:sdt>
        <w:sdtPr>
          <w:id w:val="1973171038"/>
          <w:docPartObj>
            <w:docPartGallery w:val="Cover Pages"/>
            <w:docPartUnique/>
          </w:docPartObj>
        </w:sdtPr>
        <w:sdtEndPr/>
        <w:sdtContent>
          <w:bookmarkStart w:id="0" w:name="_GoBack"/>
          <w:bookmarkEnd w:id="0"/>
          <w:r w:rsidR="00EB57B4" w:rsidRPr="00BC3CEF">
            <w:rPr>
              <w:noProof/>
            </w:rPr>
            <mc:AlternateContent>
              <mc:Choice Requires="wps">
                <w:drawing>
                  <wp:anchor distT="0" distB="0" distL="114300" distR="114300" simplePos="0" relativeHeight="251773952" behindDoc="0" locked="1" layoutInCell="1" allowOverlap="1" wp14:anchorId="509076F1" wp14:editId="512FCB0D">
                    <wp:simplePos x="0" y="0"/>
                    <wp:positionH relativeFrom="column">
                      <wp:posOffset>-118110</wp:posOffset>
                    </wp:positionH>
                    <wp:positionV relativeFrom="page">
                      <wp:posOffset>9610090</wp:posOffset>
                    </wp:positionV>
                    <wp:extent cx="6830568" cy="192024"/>
                    <wp:effectExtent l="0" t="0" r="8890" b="0"/>
                    <wp:wrapNone/>
                    <wp:docPr id="63" name="Rectangle 63"/>
                    <wp:cNvGraphicFramePr/>
                    <a:graphic xmlns:a="http://schemas.openxmlformats.org/drawingml/2006/main">
                      <a:graphicData uri="http://schemas.microsoft.com/office/word/2010/wordprocessingShape">
                        <wps:wsp>
                          <wps:cNvSpPr/>
                          <wps:spPr bwMode="gray">
                            <a:xfrm>
                              <a:off x="0" y="0"/>
                              <a:ext cx="6830568" cy="192024"/>
                            </a:xfrm>
                            <a:prstGeom prst="rect">
                              <a:avLst/>
                            </a:prstGeom>
                            <a:solidFill>
                              <a:schemeClr val="bg1"/>
                            </a:solidFill>
                            <a:ln w="12700">
                              <a:no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27104" id="Rectangle 63" o:spid="_x0000_s1026" style="position:absolute;margin-left:-9.3pt;margin-top:756.7pt;width:537.85pt;height:15.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" fillcolor="white [3212]" stroked="f" strokeweight="1pt">
                    <w10:wrap anchory="page"/>
                    <w10:anchorlock/>
                  </v:rect>
                </w:pict>
              </mc:Fallback>
            </mc:AlternateContent>
          </w:r>
          <w:r w:rsidR="00EB57B4" w:rsidRPr="00BC3CEF">
            <w:rPr>
              <w:noProof/>
            </w:rPr>
            <w:drawing>
              <wp:anchor distT="0" distB="0" distL="114300" distR="114300" simplePos="0" relativeHeight="251778048" behindDoc="0" locked="1" layoutInCell="1" allowOverlap="1" wp14:anchorId="318D80D9" wp14:editId="1C94D77B">
                <wp:simplePos x="0" y="0"/>
                <wp:positionH relativeFrom="column">
                  <wp:posOffset>123825</wp:posOffset>
                </wp:positionH>
                <wp:positionV relativeFrom="page">
                  <wp:posOffset>718185</wp:posOffset>
                </wp:positionV>
                <wp:extent cx="1682115" cy="640080"/>
                <wp:effectExtent l="0" t="0" r="0" b="7620"/>
                <wp:wrapNone/>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B-Logo_Pantone.png"/>
                        <pic:cNvPicPr/>
                      </pic:nvPicPr>
                      <pic:blipFill>
                        <a:blip r:embed="rId8">
                          <a:extLst>
                            <a:ext uri="{28A0092B-C50C-407E-A947-70E740481C1C}">
                              <a14:useLocalDpi xmlns:a14="http://schemas.microsoft.com/office/drawing/2010/main" val="0"/>
                            </a:ext>
                          </a:extLst>
                        </a:blip>
                        <a:stretch>
                          <a:fillRect/>
                        </a:stretch>
                      </pic:blipFill>
                      <pic:spPr>
                        <a:xfrm>
                          <a:off x="0" y="0"/>
                          <a:ext cx="1682115" cy="640080"/>
                        </a:xfrm>
                        <a:prstGeom prst="rect">
                          <a:avLst/>
                        </a:prstGeom>
                      </pic:spPr>
                    </pic:pic>
                  </a:graphicData>
                </a:graphic>
                <wp14:sizeRelH relativeFrom="margin">
                  <wp14:pctWidth>0</wp14:pctWidth>
                </wp14:sizeRelH>
                <wp14:sizeRelV relativeFrom="margin">
                  <wp14:pctHeight>0</wp14:pctHeight>
                </wp14:sizeRelV>
              </wp:anchor>
            </w:drawing>
          </w:r>
          <w:r w:rsidR="00EB57B4" w:rsidRPr="00BC3CEF">
            <w:rPr>
              <w:noProof/>
            </w:rPr>
            <mc:AlternateContent>
              <mc:Choice Requires="wps">
                <w:drawing>
                  <wp:anchor distT="0" distB="0" distL="114300" distR="114300" simplePos="0" relativeHeight="251777024" behindDoc="0" locked="1" layoutInCell="1" allowOverlap="1" wp14:anchorId="151B4A93" wp14:editId="5308A86B">
                    <wp:simplePos x="0" y="0"/>
                    <wp:positionH relativeFrom="column">
                      <wp:posOffset>75565</wp:posOffset>
                    </wp:positionH>
                    <wp:positionV relativeFrom="page">
                      <wp:posOffset>9112885</wp:posOffset>
                    </wp:positionV>
                    <wp:extent cx="6455664" cy="0"/>
                    <wp:effectExtent l="0" t="19050" r="2540" b="19050"/>
                    <wp:wrapNone/>
                    <wp:docPr id="963" name="Straight Connector 963"/>
                    <wp:cNvGraphicFramePr/>
                    <a:graphic xmlns:a="http://schemas.openxmlformats.org/drawingml/2006/main">
                      <a:graphicData uri="http://schemas.microsoft.com/office/word/2010/wordprocessingShape">
                        <wps:wsp>
                          <wps:cNvCnPr/>
                          <wps:spPr bwMode="gray">
                            <a:xfrm>
                              <a:off x="0" y="0"/>
                              <a:ext cx="6455664" cy="0"/>
                            </a:xfrm>
                            <a:prstGeom prst="line">
                              <a:avLst/>
                            </a:prstGeom>
                            <a:ln w="28575">
                              <a:solidFill>
                                <a:schemeClr val="accent6"/>
                              </a:solidFill>
                              <a:miter lim="800000"/>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EEB83C" id="Straight Connector 963" o:spid="_x0000_s1026" style="position:absolute;z-index:2517770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95pt,717.55pt" to="514.25pt,717.55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" strokecolor="#0070cd [3209]" strokeweight="2.25pt">
                    <v:stroke joinstyle="miter"/>
                    <w10:wrap anchory="page"/>
                    <w10:anchorlock/>
                  </v:line>
                </w:pict>
              </mc:Fallback>
            </mc:AlternateContent>
          </w:r>
          <w:r w:rsidR="00EB57B4" w:rsidRPr="00BC3CEF">
            <w:rPr>
              <w:noProof/>
            </w:rPr>
            <mc:AlternateContent>
              <mc:Choice Requires="wps">
                <w:drawing>
                  <wp:anchor distT="0" distB="0" distL="114300" distR="114300" simplePos="0" relativeHeight="251774976" behindDoc="0" locked="1" layoutInCell="0" allowOverlap="1" wp14:anchorId="0E31E17F" wp14:editId="2AA489B3">
                    <wp:simplePos x="0" y="0"/>
                    <wp:positionH relativeFrom="margin">
                      <wp:posOffset>447040</wp:posOffset>
                    </wp:positionH>
                    <wp:positionV relativeFrom="page">
                      <wp:posOffset>4704715</wp:posOffset>
                    </wp:positionV>
                    <wp:extent cx="4553585" cy="676275"/>
                    <wp:effectExtent l="0" t="0" r="18415" b="9525"/>
                    <wp:wrapNone/>
                    <wp:docPr id="96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358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7B4" w:rsidRPr="00C11E49" w:rsidRDefault="00602B7E" w:rsidP="00F878D4">
                                <w:pPr>
                                  <w:pStyle w:val="CoverSubtitle"/>
                                  <w:rPr>
                                    <w:color w:val="F28B00" w:themeColor="text2"/>
                                  </w:rPr>
                                </w:pPr>
                                <w:r>
                                  <w:rPr>
                                    <w:color w:val="F28B00" w:themeColor="text2"/>
                                  </w:rPr>
                                  <w:t>SSC Campus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1E17F" id="_x0000_t202" coordsize="21600,21600" o:spt="202" path="m,l,21600r21600,l21600,xe">
                    <v:stroke joinstyle="miter"/>
                    <v:path gradientshapeok="t" o:connecttype="rect"/>
                  </v:shapetype>
                  <v:shape id="Text Box 20" o:spid="_x0000_s1026" type="#_x0000_t202" style="position:absolute;margin-left:35.2pt;margin-top:370.45pt;width:358.55pt;height:53.2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8sksAIAAKw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" o:allowincell="f" filled="f" stroked="f">
                    <v:textbox inset="0,0,0,0">
                      <w:txbxContent>
                        <w:p w:rsidR="00EB57B4" w:rsidRPr="00C11E49" w:rsidRDefault="00602B7E" w:rsidP="00F878D4">
                          <w:pPr>
                            <w:pStyle w:val="CoverSubtitle"/>
                            <w:rPr>
                              <w:color w:val="F28B00" w:themeColor="text2"/>
                            </w:rPr>
                          </w:pPr>
                          <w:r>
                            <w:rPr>
                              <w:color w:val="F28B00" w:themeColor="text2"/>
                            </w:rPr>
                            <w:t>SSC Campus</w:t>
                          </w:r>
                        </w:p>
                      </w:txbxContent>
                    </v:textbox>
                    <w10:wrap anchorx="margin" anchory="page"/>
                    <w10:anchorlock/>
                  </v:shape>
                </w:pict>
              </mc:Fallback>
            </mc:AlternateContent>
          </w:r>
          <w:r w:rsidR="00EB57B4" w:rsidRPr="00BC3CEF">
            <w:rPr>
              <w:noProof/>
            </w:rPr>
            <mc:AlternateContent>
              <mc:Choice Requires="wps">
                <w:drawing>
                  <wp:anchor distT="0" distB="0" distL="114300" distR="114300" simplePos="0" relativeHeight="251776000" behindDoc="0" locked="1" layoutInCell="0" allowOverlap="1" wp14:anchorId="05435339" wp14:editId="02DC7838">
                    <wp:simplePos x="0" y="0"/>
                    <wp:positionH relativeFrom="margin">
                      <wp:posOffset>443230</wp:posOffset>
                    </wp:positionH>
                    <wp:positionV relativeFrom="page">
                      <wp:posOffset>2943225</wp:posOffset>
                    </wp:positionV>
                    <wp:extent cx="5057775" cy="1563370"/>
                    <wp:effectExtent l="0" t="0" r="9525" b="17780"/>
                    <wp:wrapNone/>
                    <wp:docPr id="96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563370"/>
                            </a:xfrm>
                            <a:prstGeom prst="rect">
                              <a:avLst/>
                            </a:prstGeom>
                            <a:noFill/>
                            <a:ln>
                              <a:noFill/>
                            </a:ln>
                            <a:extLst/>
                          </wps:spPr>
                          <wps:txbx>
                            <w:txbxContent>
                              <w:p w:rsidR="00602B7E" w:rsidRDefault="0049717F" w:rsidP="00F878D4">
                                <w:pPr>
                                  <w:pStyle w:val="CoverTitle"/>
                                </w:pPr>
                                <w:r>
                                  <w:t>Fitchburg State University</w:t>
                                </w:r>
                              </w:p>
                              <w:p w:rsidR="00EB57B4" w:rsidRPr="003C52E4" w:rsidRDefault="00602B7E" w:rsidP="00F878D4">
                                <w:pPr>
                                  <w:pStyle w:val="CoverTitle"/>
                                </w:pPr>
                                <w:r>
                                  <w:t>Advisor</w:t>
                                </w:r>
                                <w:r w:rsidR="00C11E49">
                                  <w:t xml:space="preserve"> User Guide</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35339" id="_x0000_t202" coordsize="21600,21600" o:spt="202" path="m,l,21600r21600,l21600,xe">
                    <v:stroke joinstyle="miter"/>
                    <v:path gradientshapeok="t" o:connecttype="rect"/>
                  </v:shapetype>
                  <v:shape id="Text Box 21" o:spid="_x0000_s1027" type="#_x0000_t202" style="position:absolute;margin-left:34.9pt;margin-top:231.75pt;width:398.25pt;height:123.1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" o:allowincell="f" filled="f" stroked="f">
                    <v:textbox inset="0,0,0,0">
                      <w:txbxContent>
                        <w:p w:rsidR="00602B7E" w:rsidRDefault="0049717F" w:rsidP="00F878D4">
                          <w:pPr>
                            <w:pStyle w:val="CoverTitle"/>
                          </w:pPr>
                          <w:r>
                            <w:t>Fitchburg State University</w:t>
                          </w:r>
                        </w:p>
                        <w:p w:rsidR="00EB57B4" w:rsidRPr="003C52E4" w:rsidRDefault="00602B7E" w:rsidP="00F878D4">
                          <w:pPr>
                            <w:pStyle w:val="CoverTitle"/>
                          </w:pPr>
                          <w:r>
                            <w:t>Advisor</w:t>
                          </w:r>
                          <w:r w:rsidR="00C11E49">
                            <w:t xml:space="preserve"> User Guide</w:t>
                          </w:r>
                        </w:p>
                      </w:txbxContent>
                    </v:textbox>
                    <w10:wrap anchorx="margin" anchory="page"/>
                    <w10:anchorlock/>
                  </v:shape>
                </w:pict>
              </mc:Fallback>
            </mc:AlternateContent>
          </w:r>
          <w:r w:rsidR="00EB57B4" w:rsidRPr="00BC3CEF">
            <w:br w:type="page"/>
          </w:r>
          <w:r w:rsidR="00EB57B4" w:rsidRPr="002B7F50">
            <w:rPr>
              <w:noProof/>
            </w:rPr>
            <mc:AlternateContent>
              <mc:Choice Requires="wps">
                <w:drawing>
                  <wp:anchor distT="0" distB="0" distL="114300" distR="114300" simplePos="0" relativeHeight="251779072" behindDoc="0" locked="1" layoutInCell="1" allowOverlap="1" wp14:anchorId="5EFCACE5" wp14:editId="1E81C202">
                    <wp:simplePos x="0" y="0"/>
                    <wp:positionH relativeFrom="column">
                      <wp:posOffset>1983105</wp:posOffset>
                    </wp:positionH>
                    <wp:positionV relativeFrom="page">
                      <wp:posOffset>668020</wp:posOffset>
                    </wp:positionV>
                    <wp:extent cx="0" cy="731520"/>
                    <wp:effectExtent l="0" t="0" r="19050" b="11430"/>
                    <wp:wrapNone/>
                    <wp:docPr id="133" name="Straight Connector 133"/>
                    <wp:cNvGraphicFramePr/>
                    <a:graphic xmlns:a="http://schemas.openxmlformats.org/drawingml/2006/main">
                      <a:graphicData uri="http://schemas.microsoft.com/office/word/2010/wordprocessingShape">
                        <wps:wsp>
                          <wps:cNvCnPr/>
                          <wps:spPr bwMode="gray">
                            <a:xfrm>
                              <a:off x="0" y="0"/>
                              <a:ext cx="0" cy="731520"/>
                            </a:xfrm>
                            <a:prstGeom prst="line">
                              <a:avLst/>
                            </a:prstGeom>
                            <a:ln w="12700">
                              <a:solidFill>
                                <a:schemeClr val="accent2"/>
                              </a:solidFill>
                              <a:miter lim="800000"/>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4B7BC6" id="Straight Connector 133" o:spid="_x0000_s1026" style="position:absolute;z-index:2517790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56.15pt,52.6pt" to="156.15pt,110.2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" strokecolor="#a0a4a9 [3205]" strokeweight="1pt">
                    <v:stroke joinstyle="miter"/>
                    <w10:wrap anchory="page"/>
                    <w10:anchorlock/>
                  </v:line>
                </w:pict>
              </mc:Fallback>
            </mc:AlternateContent>
          </w:r>
          <w:r w:rsidR="00EB57B4" w:rsidRPr="002B7F50">
            <w:rPr>
              <w:noProof/>
            </w:rPr>
            <mc:AlternateContent>
              <mc:Choice Requires="wps">
                <w:drawing>
                  <wp:anchor distT="0" distB="0" distL="114300" distR="114300" simplePos="0" relativeHeight="251780096" behindDoc="0" locked="1" layoutInCell="1" allowOverlap="1" wp14:anchorId="72FC9805" wp14:editId="5F60FB17">
                    <wp:simplePos x="0" y="0"/>
                    <wp:positionH relativeFrom="column">
                      <wp:posOffset>2139315</wp:posOffset>
                    </wp:positionH>
                    <wp:positionV relativeFrom="page">
                      <wp:posOffset>668020</wp:posOffset>
                    </wp:positionV>
                    <wp:extent cx="3236595" cy="731520"/>
                    <wp:effectExtent l="0" t="0" r="1905" b="11430"/>
                    <wp:wrapNone/>
                    <wp:docPr id="16" name="Text Box 16"/>
                    <wp:cNvGraphicFramePr/>
                    <a:graphic xmlns:a="http://schemas.openxmlformats.org/drawingml/2006/main">
                      <a:graphicData uri="http://schemas.microsoft.com/office/word/2010/wordprocessingShape">
                        <wps:wsp>
                          <wps:cNvSpPr txBox="1"/>
                          <wps:spPr bwMode="gray">
                            <a:xfrm>
                              <a:off x="0" y="0"/>
                              <a:ext cx="3236595" cy="731520"/>
                            </a:xfrm>
                            <a:prstGeom prst="rect">
                              <a:avLst/>
                            </a:prstGeom>
                            <a:noFill/>
                            <a:ln w="6350">
                              <a:noFill/>
                            </a:ln>
                          </wps:spPr>
                          <wps:txbx>
                            <w:txbxContent>
                              <w:p w:rsidR="00EB57B4" w:rsidRPr="00F773C0" w:rsidRDefault="00EB57B4" w:rsidP="002B7F50">
                                <w:pPr>
                                  <w:rPr>
                                    <w:sz w:val="30"/>
                                    <w:szCs w:val="30"/>
                                  </w:rPr>
                                </w:pPr>
                                <w:r w:rsidRPr="00F773C0">
                                  <w:rPr>
                                    <w:sz w:val="30"/>
                                    <w:szCs w:val="30"/>
                                  </w:rPr>
                                  <w:t>Student Success Collaborative</w:t>
                                </w:r>
                                <w:r w:rsidRPr="00F773C0">
                                  <w:rPr>
                                    <w:position w:val="14"/>
                                    <w:sz w:val="12"/>
                                    <w:szCs w:val="12"/>
                                    <w:vertAlign w:val="superscript"/>
                                  </w:rPr>
                                  <w:t>TM</w:t>
                                </w:r>
                                <w:r>
                                  <w:rPr>
                                    <w:sz w:val="30"/>
                                    <w:szCs w:val="30"/>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C9805" id="Text Box 16" o:spid="_x0000_s1028" type="#_x0000_t202" style="position:absolute;margin-left:168.45pt;margin-top:52.6pt;width:254.85pt;height:57.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" filled="f" stroked="f" strokeweight=".5pt">
                    <v:textbox inset="0,0,0,0">
                      <w:txbxContent>
                        <w:p w:rsidR="00EB57B4" w:rsidRPr="00F773C0" w:rsidRDefault="00EB57B4" w:rsidP="002B7F50">
                          <w:pPr>
                            <w:rPr>
                              <w:sz w:val="30"/>
                              <w:szCs w:val="30"/>
                            </w:rPr>
                          </w:pPr>
                          <w:r w:rsidRPr="00F773C0">
                            <w:rPr>
                              <w:sz w:val="30"/>
                              <w:szCs w:val="30"/>
                            </w:rPr>
                            <w:t>Student Success Collaborative</w:t>
                          </w:r>
                          <w:r w:rsidRPr="00F773C0">
                            <w:rPr>
                              <w:position w:val="14"/>
                              <w:sz w:val="12"/>
                              <w:szCs w:val="12"/>
                              <w:vertAlign w:val="superscript"/>
                            </w:rPr>
                            <w:t>TM</w:t>
                          </w:r>
                          <w:r>
                            <w:rPr>
                              <w:sz w:val="30"/>
                              <w:szCs w:val="30"/>
                            </w:rPr>
                            <w:t xml:space="preserve"> </w:t>
                          </w:r>
                        </w:p>
                      </w:txbxContent>
                    </v:textbox>
                    <w10:wrap anchory="page"/>
                    <w10:anchorlock/>
                  </v:shape>
                </w:pict>
              </mc:Fallback>
            </mc:AlternateContent>
          </w:r>
        </w:sdtContent>
      </w:sdt>
    </w:p>
    <w:p w:rsidR="00157DEE" w:rsidRPr="007372AA" w:rsidRDefault="00413A46" w:rsidP="00B07DB1">
      <w:pPr>
        <w:pStyle w:val="EABHeading1NotLinked"/>
        <w:spacing w:after="300"/>
      </w:pPr>
      <w:bookmarkStart w:id="1" w:name="_Toc459121909"/>
      <w:r w:rsidRPr="007372AA">
        <w:lastRenderedPageBreak/>
        <w:t>Table of Contents</w:t>
      </w:r>
      <w:bookmarkEnd w:id="1"/>
    </w:p>
    <w:p w:rsidR="00094AFC" w:rsidRDefault="00EB57B4">
      <w:pPr>
        <w:pStyle w:val="TOC1"/>
        <w:rPr>
          <w:rFonts w:eastAsiaTheme="minorEastAsia" w:cstheme="minorBidi"/>
          <w:b w:val="0"/>
          <w:noProof/>
          <w:color w:val="auto"/>
          <w:sz w:val="22"/>
          <w:szCs w:val="22"/>
        </w:rPr>
      </w:pPr>
      <w:r>
        <w:rPr>
          <w:noProof/>
        </w:rPr>
        <w:fldChar w:fldCharType="begin"/>
      </w:r>
      <w:r>
        <w:rPr>
          <w:noProof/>
        </w:rPr>
        <w:instrText xml:space="preserve"> TOC \o "1-3" \h \z \u </w:instrText>
      </w:r>
      <w:r>
        <w:rPr>
          <w:noProof/>
        </w:rPr>
        <w:fldChar w:fldCharType="separate"/>
      </w:r>
      <w:hyperlink w:anchor="_Toc459121909" w:history="1">
        <w:r w:rsidR="00094AFC" w:rsidRPr="00A81CF2">
          <w:rPr>
            <w:rStyle w:val="Hyperlink"/>
            <w:noProof/>
          </w:rPr>
          <w:t>Table of Contents</w:t>
        </w:r>
        <w:r w:rsidR="00094AFC">
          <w:rPr>
            <w:noProof/>
            <w:webHidden/>
          </w:rPr>
          <w:tab/>
        </w:r>
        <w:r w:rsidR="00094AFC">
          <w:rPr>
            <w:noProof/>
            <w:webHidden/>
          </w:rPr>
          <w:fldChar w:fldCharType="begin"/>
        </w:r>
        <w:r w:rsidR="00094AFC">
          <w:rPr>
            <w:noProof/>
            <w:webHidden/>
          </w:rPr>
          <w:instrText xml:space="preserve"> PAGEREF _Toc459121909 \h </w:instrText>
        </w:r>
        <w:r w:rsidR="00094AFC">
          <w:rPr>
            <w:noProof/>
            <w:webHidden/>
          </w:rPr>
        </w:r>
        <w:r w:rsidR="00094AFC">
          <w:rPr>
            <w:noProof/>
            <w:webHidden/>
          </w:rPr>
          <w:fldChar w:fldCharType="separate"/>
        </w:r>
        <w:r w:rsidR="005F2686">
          <w:rPr>
            <w:noProof/>
            <w:webHidden/>
          </w:rPr>
          <w:t>2</w:t>
        </w:r>
        <w:r w:rsidR="00094AFC">
          <w:rPr>
            <w:noProof/>
            <w:webHidden/>
          </w:rPr>
          <w:fldChar w:fldCharType="end"/>
        </w:r>
      </w:hyperlink>
    </w:p>
    <w:p w:rsidR="00094AFC" w:rsidRDefault="00C07250">
      <w:pPr>
        <w:pStyle w:val="TOC1"/>
        <w:rPr>
          <w:rFonts w:eastAsiaTheme="minorEastAsia" w:cstheme="minorBidi"/>
          <w:b w:val="0"/>
          <w:noProof/>
          <w:color w:val="auto"/>
          <w:sz w:val="22"/>
          <w:szCs w:val="22"/>
        </w:rPr>
      </w:pPr>
      <w:hyperlink w:anchor="_Toc459121910" w:history="1">
        <w:r w:rsidR="00094AFC" w:rsidRPr="00A81CF2">
          <w:rPr>
            <w:rStyle w:val="Hyperlink"/>
            <w:noProof/>
          </w:rPr>
          <w:t>Setting Up Your Availability</w:t>
        </w:r>
        <w:r w:rsidR="00094AFC">
          <w:rPr>
            <w:noProof/>
            <w:webHidden/>
          </w:rPr>
          <w:tab/>
        </w:r>
        <w:r w:rsidR="00094AFC">
          <w:rPr>
            <w:noProof/>
            <w:webHidden/>
          </w:rPr>
          <w:fldChar w:fldCharType="begin"/>
        </w:r>
        <w:r w:rsidR="00094AFC">
          <w:rPr>
            <w:noProof/>
            <w:webHidden/>
          </w:rPr>
          <w:instrText xml:space="preserve"> PAGEREF _Toc459121910 \h </w:instrText>
        </w:r>
        <w:r w:rsidR="00094AFC">
          <w:rPr>
            <w:noProof/>
            <w:webHidden/>
          </w:rPr>
        </w:r>
        <w:r w:rsidR="00094AFC">
          <w:rPr>
            <w:noProof/>
            <w:webHidden/>
          </w:rPr>
          <w:fldChar w:fldCharType="separate"/>
        </w:r>
        <w:r w:rsidR="005F2686">
          <w:rPr>
            <w:noProof/>
            <w:webHidden/>
          </w:rPr>
          <w:t>3</w:t>
        </w:r>
        <w:r w:rsidR="00094AFC">
          <w:rPr>
            <w:noProof/>
            <w:webHidden/>
          </w:rPr>
          <w:fldChar w:fldCharType="end"/>
        </w:r>
      </w:hyperlink>
    </w:p>
    <w:p w:rsidR="00094AFC" w:rsidRDefault="00C07250">
      <w:pPr>
        <w:pStyle w:val="TOC3"/>
        <w:rPr>
          <w:rFonts w:eastAsiaTheme="minorEastAsia" w:cstheme="minorBidi"/>
          <w:noProof/>
          <w:color w:val="auto"/>
          <w:sz w:val="22"/>
          <w:szCs w:val="22"/>
        </w:rPr>
      </w:pPr>
      <w:hyperlink w:anchor="_Toc459121911" w:history="1">
        <w:r w:rsidR="00094AFC" w:rsidRPr="00A81CF2">
          <w:rPr>
            <w:rStyle w:val="Hyperlink"/>
            <w:noProof/>
          </w:rPr>
          <w:t>Availability</w:t>
        </w:r>
        <w:r w:rsidR="00094AFC">
          <w:rPr>
            <w:noProof/>
            <w:webHidden/>
          </w:rPr>
          <w:tab/>
        </w:r>
        <w:r w:rsidR="00094AFC">
          <w:rPr>
            <w:noProof/>
            <w:webHidden/>
          </w:rPr>
          <w:fldChar w:fldCharType="begin"/>
        </w:r>
        <w:r w:rsidR="00094AFC">
          <w:rPr>
            <w:noProof/>
            <w:webHidden/>
          </w:rPr>
          <w:instrText xml:space="preserve"> PAGEREF _Toc459121911 \h </w:instrText>
        </w:r>
        <w:r w:rsidR="00094AFC">
          <w:rPr>
            <w:noProof/>
            <w:webHidden/>
          </w:rPr>
        </w:r>
        <w:r w:rsidR="00094AFC">
          <w:rPr>
            <w:noProof/>
            <w:webHidden/>
          </w:rPr>
          <w:fldChar w:fldCharType="separate"/>
        </w:r>
        <w:r w:rsidR="005F2686">
          <w:rPr>
            <w:noProof/>
            <w:webHidden/>
          </w:rPr>
          <w:t>3</w:t>
        </w:r>
        <w:r w:rsidR="00094AFC">
          <w:rPr>
            <w:noProof/>
            <w:webHidden/>
          </w:rPr>
          <w:fldChar w:fldCharType="end"/>
        </w:r>
      </w:hyperlink>
    </w:p>
    <w:p w:rsidR="00094AFC" w:rsidRDefault="00C07250">
      <w:pPr>
        <w:pStyle w:val="TOC3"/>
        <w:rPr>
          <w:rFonts w:eastAsiaTheme="minorEastAsia" w:cstheme="minorBidi"/>
          <w:noProof/>
          <w:color w:val="auto"/>
          <w:sz w:val="22"/>
          <w:szCs w:val="22"/>
        </w:rPr>
      </w:pPr>
      <w:hyperlink w:anchor="_Toc459121912" w:history="1">
        <w:r w:rsidR="00094AFC" w:rsidRPr="00A81CF2">
          <w:rPr>
            <w:rStyle w:val="Hyperlink"/>
            <w:noProof/>
          </w:rPr>
          <w:t>Appointment Constraints</w:t>
        </w:r>
        <w:r w:rsidR="00094AFC">
          <w:rPr>
            <w:noProof/>
            <w:webHidden/>
          </w:rPr>
          <w:tab/>
        </w:r>
        <w:r w:rsidR="00094AFC">
          <w:rPr>
            <w:noProof/>
            <w:webHidden/>
          </w:rPr>
          <w:fldChar w:fldCharType="begin"/>
        </w:r>
        <w:r w:rsidR="00094AFC">
          <w:rPr>
            <w:noProof/>
            <w:webHidden/>
          </w:rPr>
          <w:instrText xml:space="preserve"> PAGEREF _Toc459121912 \h </w:instrText>
        </w:r>
        <w:r w:rsidR="00094AFC">
          <w:rPr>
            <w:noProof/>
            <w:webHidden/>
          </w:rPr>
        </w:r>
        <w:r w:rsidR="00094AFC">
          <w:rPr>
            <w:noProof/>
            <w:webHidden/>
          </w:rPr>
          <w:fldChar w:fldCharType="separate"/>
        </w:r>
        <w:r w:rsidR="005F2686">
          <w:rPr>
            <w:noProof/>
            <w:webHidden/>
          </w:rPr>
          <w:t>4</w:t>
        </w:r>
        <w:r w:rsidR="00094AFC">
          <w:rPr>
            <w:noProof/>
            <w:webHidden/>
          </w:rPr>
          <w:fldChar w:fldCharType="end"/>
        </w:r>
      </w:hyperlink>
    </w:p>
    <w:p w:rsidR="00094AFC" w:rsidRDefault="00C07250">
      <w:pPr>
        <w:pStyle w:val="TOC1"/>
        <w:rPr>
          <w:rFonts w:eastAsiaTheme="minorEastAsia" w:cstheme="minorBidi"/>
          <w:b w:val="0"/>
          <w:noProof/>
          <w:color w:val="auto"/>
          <w:sz w:val="22"/>
          <w:szCs w:val="22"/>
        </w:rPr>
      </w:pPr>
      <w:hyperlink w:anchor="_Toc459121913" w:history="1">
        <w:r w:rsidR="00094AFC" w:rsidRPr="00A81CF2">
          <w:rPr>
            <w:rStyle w:val="Hyperlink"/>
            <w:noProof/>
          </w:rPr>
          <w:t>SSC Campus Calendar</w:t>
        </w:r>
        <w:r w:rsidR="00094AFC">
          <w:rPr>
            <w:noProof/>
            <w:webHidden/>
          </w:rPr>
          <w:tab/>
        </w:r>
        <w:r w:rsidR="00094AFC">
          <w:rPr>
            <w:noProof/>
            <w:webHidden/>
          </w:rPr>
          <w:fldChar w:fldCharType="begin"/>
        </w:r>
        <w:r w:rsidR="00094AFC">
          <w:rPr>
            <w:noProof/>
            <w:webHidden/>
          </w:rPr>
          <w:instrText xml:space="preserve"> PAGEREF _Toc459121913 \h </w:instrText>
        </w:r>
        <w:r w:rsidR="00094AFC">
          <w:rPr>
            <w:noProof/>
            <w:webHidden/>
          </w:rPr>
        </w:r>
        <w:r w:rsidR="00094AFC">
          <w:rPr>
            <w:noProof/>
            <w:webHidden/>
          </w:rPr>
          <w:fldChar w:fldCharType="separate"/>
        </w:r>
        <w:r w:rsidR="005F2686">
          <w:rPr>
            <w:noProof/>
            <w:webHidden/>
          </w:rPr>
          <w:t>5</w:t>
        </w:r>
        <w:r w:rsidR="00094AFC">
          <w:rPr>
            <w:noProof/>
            <w:webHidden/>
          </w:rPr>
          <w:fldChar w:fldCharType="end"/>
        </w:r>
      </w:hyperlink>
    </w:p>
    <w:p w:rsidR="00094AFC" w:rsidRDefault="00C07250">
      <w:pPr>
        <w:pStyle w:val="TOC3"/>
        <w:rPr>
          <w:rFonts w:eastAsiaTheme="minorEastAsia" w:cstheme="minorBidi"/>
          <w:noProof/>
          <w:color w:val="auto"/>
          <w:sz w:val="22"/>
          <w:szCs w:val="22"/>
        </w:rPr>
      </w:pPr>
      <w:hyperlink w:anchor="_Toc459121914" w:history="1">
        <w:r w:rsidR="00094AFC" w:rsidRPr="00A81CF2">
          <w:rPr>
            <w:rStyle w:val="Hyperlink"/>
            <w:noProof/>
          </w:rPr>
          <w:t>My Calendar</w:t>
        </w:r>
        <w:r w:rsidR="00094AFC">
          <w:rPr>
            <w:noProof/>
            <w:webHidden/>
          </w:rPr>
          <w:tab/>
        </w:r>
        <w:r w:rsidR="00094AFC">
          <w:rPr>
            <w:noProof/>
            <w:webHidden/>
          </w:rPr>
          <w:fldChar w:fldCharType="begin"/>
        </w:r>
        <w:r w:rsidR="00094AFC">
          <w:rPr>
            <w:noProof/>
            <w:webHidden/>
          </w:rPr>
          <w:instrText xml:space="preserve"> PAGEREF _Toc459121914 \h </w:instrText>
        </w:r>
        <w:r w:rsidR="00094AFC">
          <w:rPr>
            <w:noProof/>
            <w:webHidden/>
          </w:rPr>
        </w:r>
        <w:r w:rsidR="00094AFC">
          <w:rPr>
            <w:noProof/>
            <w:webHidden/>
          </w:rPr>
          <w:fldChar w:fldCharType="separate"/>
        </w:r>
        <w:r w:rsidR="005F2686">
          <w:rPr>
            <w:noProof/>
            <w:webHidden/>
          </w:rPr>
          <w:t>5</w:t>
        </w:r>
        <w:r w:rsidR="00094AFC">
          <w:rPr>
            <w:noProof/>
            <w:webHidden/>
          </w:rPr>
          <w:fldChar w:fldCharType="end"/>
        </w:r>
      </w:hyperlink>
    </w:p>
    <w:p w:rsidR="00094AFC" w:rsidRDefault="00C07250">
      <w:pPr>
        <w:pStyle w:val="TOC3"/>
        <w:rPr>
          <w:rFonts w:eastAsiaTheme="minorEastAsia" w:cstheme="minorBidi"/>
          <w:noProof/>
          <w:color w:val="auto"/>
          <w:sz w:val="22"/>
          <w:szCs w:val="22"/>
        </w:rPr>
      </w:pPr>
      <w:hyperlink w:anchor="_Toc459121915" w:history="1">
        <w:r w:rsidR="00094AFC" w:rsidRPr="00A81CF2">
          <w:rPr>
            <w:rStyle w:val="Hyperlink"/>
            <w:noProof/>
          </w:rPr>
          <w:t>Viewing the Calendar Details</w:t>
        </w:r>
        <w:r w:rsidR="00094AFC">
          <w:rPr>
            <w:noProof/>
            <w:webHidden/>
          </w:rPr>
          <w:tab/>
        </w:r>
        <w:r w:rsidR="00094AFC">
          <w:rPr>
            <w:noProof/>
            <w:webHidden/>
          </w:rPr>
          <w:fldChar w:fldCharType="begin"/>
        </w:r>
        <w:r w:rsidR="00094AFC">
          <w:rPr>
            <w:noProof/>
            <w:webHidden/>
          </w:rPr>
          <w:instrText xml:space="preserve"> PAGEREF _Toc459121915 \h </w:instrText>
        </w:r>
        <w:r w:rsidR="00094AFC">
          <w:rPr>
            <w:noProof/>
            <w:webHidden/>
          </w:rPr>
        </w:r>
        <w:r w:rsidR="00094AFC">
          <w:rPr>
            <w:noProof/>
            <w:webHidden/>
          </w:rPr>
          <w:fldChar w:fldCharType="separate"/>
        </w:r>
        <w:r w:rsidR="005F2686">
          <w:rPr>
            <w:noProof/>
            <w:webHidden/>
          </w:rPr>
          <w:t>6</w:t>
        </w:r>
        <w:r w:rsidR="00094AFC">
          <w:rPr>
            <w:noProof/>
            <w:webHidden/>
          </w:rPr>
          <w:fldChar w:fldCharType="end"/>
        </w:r>
      </w:hyperlink>
    </w:p>
    <w:p w:rsidR="00094AFC" w:rsidRDefault="00C07250">
      <w:pPr>
        <w:pStyle w:val="TOC3"/>
        <w:rPr>
          <w:rFonts w:eastAsiaTheme="minorEastAsia" w:cstheme="minorBidi"/>
          <w:noProof/>
          <w:color w:val="auto"/>
          <w:sz w:val="22"/>
          <w:szCs w:val="22"/>
        </w:rPr>
      </w:pPr>
      <w:hyperlink w:anchor="_Toc459121917" w:history="1">
        <w:r w:rsidR="00094AFC" w:rsidRPr="00A81CF2">
          <w:rPr>
            <w:rStyle w:val="Hyperlink"/>
            <w:noProof/>
          </w:rPr>
          <w:t>Integrating Your Calendar</w:t>
        </w:r>
        <w:r w:rsidR="00094AFC">
          <w:rPr>
            <w:noProof/>
            <w:webHidden/>
          </w:rPr>
          <w:tab/>
        </w:r>
        <w:r w:rsidR="00094AFC">
          <w:rPr>
            <w:noProof/>
            <w:webHidden/>
          </w:rPr>
          <w:fldChar w:fldCharType="begin"/>
        </w:r>
        <w:r w:rsidR="00094AFC">
          <w:rPr>
            <w:noProof/>
            <w:webHidden/>
          </w:rPr>
          <w:instrText xml:space="preserve"> PAGEREF _Toc459121917 \h </w:instrText>
        </w:r>
        <w:r w:rsidR="00094AFC">
          <w:rPr>
            <w:noProof/>
            <w:webHidden/>
          </w:rPr>
        </w:r>
        <w:r w:rsidR="00094AFC">
          <w:rPr>
            <w:noProof/>
            <w:webHidden/>
          </w:rPr>
          <w:fldChar w:fldCharType="separate"/>
        </w:r>
        <w:r w:rsidR="005F2686">
          <w:rPr>
            <w:noProof/>
            <w:webHidden/>
          </w:rPr>
          <w:t>6</w:t>
        </w:r>
        <w:r w:rsidR="00094AFC">
          <w:rPr>
            <w:noProof/>
            <w:webHidden/>
          </w:rPr>
          <w:fldChar w:fldCharType="end"/>
        </w:r>
      </w:hyperlink>
    </w:p>
    <w:p w:rsidR="00094AFC" w:rsidRDefault="00C07250">
      <w:pPr>
        <w:pStyle w:val="TOC1"/>
        <w:rPr>
          <w:rFonts w:eastAsiaTheme="minorEastAsia" w:cstheme="minorBidi"/>
          <w:b w:val="0"/>
          <w:noProof/>
          <w:color w:val="auto"/>
          <w:sz w:val="22"/>
          <w:szCs w:val="22"/>
        </w:rPr>
      </w:pPr>
      <w:hyperlink w:anchor="_Toc459121918" w:history="1">
        <w:r w:rsidR="00094AFC" w:rsidRPr="00A81CF2">
          <w:rPr>
            <w:rStyle w:val="Hyperlink"/>
            <w:noProof/>
          </w:rPr>
          <w:t>Scheduling an Appointment</w:t>
        </w:r>
        <w:r w:rsidR="00094AFC">
          <w:rPr>
            <w:noProof/>
            <w:webHidden/>
          </w:rPr>
          <w:tab/>
        </w:r>
        <w:r w:rsidR="00094AFC">
          <w:rPr>
            <w:noProof/>
            <w:webHidden/>
          </w:rPr>
          <w:fldChar w:fldCharType="begin"/>
        </w:r>
        <w:r w:rsidR="00094AFC">
          <w:rPr>
            <w:noProof/>
            <w:webHidden/>
          </w:rPr>
          <w:instrText xml:space="preserve"> PAGEREF _Toc459121918 \h </w:instrText>
        </w:r>
        <w:r w:rsidR="00094AFC">
          <w:rPr>
            <w:noProof/>
            <w:webHidden/>
          </w:rPr>
        </w:r>
        <w:r w:rsidR="00094AFC">
          <w:rPr>
            <w:noProof/>
            <w:webHidden/>
          </w:rPr>
          <w:fldChar w:fldCharType="separate"/>
        </w:r>
        <w:r w:rsidR="005F2686">
          <w:rPr>
            <w:noProof/>
            <w:webHidden/>
          </w:rPr>
          <w:t>6</w:t>
        </w:r>
        <w:r w:rsidR="00094AFC">
          <w:rPr>
            <w:noProof/>
            <w:webHidden/>
          </w:rPr>
          <w:fldChar w:fldCharType="end"/>
        </w:r>
      </w:hyperlink>
    </w:p>
    <w:p w:rsidR="00094AFC" w:rsidRDefault="00C07250">
      <w:pPr>
        <w:pStyle w:val="TOC3"/>
        <w:rPr>
          <w:rFonts w:eastAsiaTheme="minorEastAsia" w:cstheme="minorBidi"/>
          <w:noProof/>
          <w:color w:val="auto"/>
          <w:sz w:val="22"/>
          <w:szCs w:val="22"/>
        </w:rPr>
      </w:pPr>
      <w:hyperlink w:anchor="_Toc459121919" w:history="1">
        <w:r w:rsidR="00094AFC" w:rsidRPr="00A81CF2">
          <w:rPr>
            <w:rStyle w:val="Hyperlink"/>
            <w:noProof/>
          </w:rPr>
          <w:t>Appointment Scheduling</w:t>
        </w:r>
        <w:r w:rsidR="00094AFC">
          <w:rPr>
            <w:noProof/>
            <w:webHidden/>
          </w:rPr>
          <w:tab/>
        </w:r>
        <w:r w:rsidR="00094AFC">
          <w:rPr>
            <w:noProof/>
            <w:webHidden/>
          </w:rPr>
          <w:fldChar w:fldCharType="begin"/>
        </w:r>
        <w:r w:rsidR="00094AFC">
          <w:rPr>
            <w:noProof/>
            <w:webHidden/>
          </w:rPr>
          <w:instrText xml:space="preserve"> PAGEREF _Toc459121919 \h </w:instrText>
        </w:r>
        <w:r w:rsidR="00094AFC">
          <w:rPr>
            <w:noProof/>
            <w:webHidden/>
          </w:rPr>
        </w:r>
        <w:r w:rsidR="00094AFC">
          <w:rPr>
            <w:noProof/>
            <w:webHidden/>
          </w:rPr>
          <w:fldChar w:fldCharType="separate"/>
        </w:r>
        <w:r w:rsidR="005F2686">
          <w:rPr>
            <w:noProof/>
            <w:webHidden/>
          </w:rPr>
          <w:t>7</w:t>
        </w:r>
        <w:r w:rsidR="00094AFC">
          <w:rPr>
            <w:noProof/>
            <w:webHidden/>
          </w:rPr>
          <w:fldChar w:fldCharType="end"/>
        </w:r>
      </w:hyperlink>
    </w:p>
    <w:p w:rsidR="00094AFC" w:rsidRDefault="00C07250">
      <w:pPr>
        <w:pStyle w:val="TOC3"/>
        <w:rPr>
          <w:rFonts w:eastAsiaTheme="minorEastAsia" w:cstheme="minorBidi"/>
          <w:noProof/>
          <w:color w:val="auto"/>
          <w:sz w:val="22"/>
          <w:szCs w:val="22"/>
        </w:rPr>
      </w:pPr>
      <w:hyperlink w:anchor="_Toc459121920" w:history="1">
        <w:r w:rsidR="00094AFC" w:rsidRPr="00A81CF2">
          <w:rPr>
            <w:rStyle w:val="Hyperlink"/>
            <w:noProof/>
          </w:rPr>
          <w:t>Appointment Components</w:t>
        </w:r>
        <w:r w:rsidR="00094AFC">
          <w:rPr>
            <w:noProof/>
            <w:webHidden/>
          </w:rPr>
          <w:tab/>
        </w:r>
        <w:r w:rsidR="00094AFC">
          <w:rPr>
            <w:noProof/>
            <w:webHidden/>
          </w:rPr>
          <w:fldChar w:fldCharType="begin"/>
        </w:r>
        <w:r w:rsidR="00094AFC">
          <w:rPr>
            <w:noProof/>
            <w:webHidden/>
          </w:rPr>
          <w:instrText xml:space="preserve"> PAGEREF _Toc459121920 \h </w:instrText>
        </w:r>
        <w:r w:rsidR="00094AFC">
          <w:rPr>
            <w:noProof/>
            <w:webHidden/>
          </w:rPr>
        </w:r>
        <w:r w:rsidR="00094AFC">
          <w:rPr>
            <w:noProof/>
            <w:webHidden/>
          </w:rPr>
          <w:fldChar w:fldCharType="separate"/>
        </w:r>
        <w:r w:rsidR="005F2686">
          <w:rPr>
            <w:noProof/>
            <w:webHidden/>
          </w:rPr>
          <w:t>7</w:t>
        </w:r>
        <w:r w:rsidR="00094AFC">
          <w:rPr>
            <w:noProof/>
            <w:webHidden/>
          </w:rPr>
          <w:fldChar w:fldCharType="end"/>
        </w:r>
      </w:hyperlink>
    </w:p>
    <w:p w:rsidR="00094AFC" w:rsidRDefault="00C07250">
      <w:pPr>
        <w:pStyle w:val="TOC3"/>
        <w:rPr>
          <w:rFonts w:eastAsiaTheme="minorEastAsia" w:cstheme="minorBidi"/>
          <w:noProof/>
          <w:color w:val="auto"/>
          <w:sz w:val="22"/>
          <w:szCs w:val="22"/>
        </w:rPr>
      </w:pPr>
      <w:hyperlink w:anchor="_Toc459121921" w:history="1">
        <w:r w:rsidR="00094AFC" w:rsidRPr="00A81CF2">
          <w:rPr>
            <w:rStyle w:val="Hyperlink"/>
            <w:noProof/>
          </w:rPr>
          <w:t>Advising Center</w:t>
        </w:r>
        <w:r w:rsidR="00094AFC">
          <w:rPr>
            <w:noProof/>
            <w:webHidden/>
          </w:rPr>
          <w:tab/>
        </w:r>
        <w:r w:rsidR="00094AFC">
          <w:rPr>
            <w:noProof/>
            <w:webHidden/>
          </w:rPr>
          <w:fldChar w:fldCharType="begin"/>
        </w:r>
        <w:r w:rsidR="00094AFC">
          <w:rPr>
            <w:noProof/>
            <w:webHidden/>
          </w:rPr>
          <w:instrText xml:space="preserve"> PAGEREF _Toc459121921 \h </w:instrText>
        </w:r>
        <w:r w:rsidR="00094AFC">
          <w:rPr>
            <w:noProof/>
            <w:webHidden/>
          </w:rPr>
        </w:r>
        <w:r w:rsidR="00094AFC">
          <w:rPr>
            <w:noProof/>
            <w:webHidden/>
          </w:rPr>
          <w:fldChar w:fldCharType="separate"/>
        </w:r>
        <w:r w:rsidR="005F2686">
          <w:rPr>
            <w:noProof/>
            <w:webHidden/>
          </w:rPr>
          <w:t>9</w:t>
        </w:r>
        <w:r w:rsidR="00094AFC">
          <w:rPr>
            <w:noProof/>
            <w:webHidden/>
          </w:rPr>
          <w:fldChar w:fldCharType="end"/>
        </w:r>
      </w:hyperlink>
    </w:p>
    <w:p w:rsidR="00094AFC" w:rsidRDefault="00C07250">
      <w:pPr>
        <w:pStyle w:val="TOC3"/>
        <w:rPr>
          <w:rFonts w:eastAsiaTheme="minorEastAsia" w:cstheme="minorBidi"/>
          <w:noProof/>
          <w:color w:val="auto"/>
          <w:sz w:val="22"/>
          <w:szCs w:val="22"/>
        </w:rPr>
      </w:pPr>
      <w:hyperlink w:anchor="_Toc459121922" w:history="1">
        <w:r w:rsidR="00094AFC" w:rsidRPr="00A81CF2">
          <w:rPr>
            <w:rStyle w:val="Hyperlink"/>
            <w:noProof/>
          </w:rPr>
          <w:t>Starting an Appointment</w:t>
        </w:r>
        <w:r w:rsidR="00094AFC">
          <w:rPr>
            <w:noProof/>
            <w:webHidden/>
          </w:rPr>
          <w:tab/>
        </w:r>
        <w:r w:rsidR="00094AFC">
          <w:rPr>
            <w:noProof/>
            <w:webHidden/>
          </w:rPr>
          <w:fldChar w:fldCharType="begin"/>
        </w:r>
        <w:r w:rsidR="00094AFC">
          <w:rPr>
            <w:noProof/>
            <w:webHidden/>
          </w:rPr>
          <w:instrText xml:space="preserve"> PAGEREF _Toc459121922 \h </w:instrText>
        </w:r>
        <w:r w:rsidR="00094AFC">
          <w:rPr>
            <w:noProof/>
            <w:webHidden/>
          </w:rPr>
        </w:r>
        <w:r w:rsidR="00094AFC">
          <w:rPr>
            <w:noProof/>
            <w:webHidden/>
          </w:rPr>
          <w:fldChar w:fldCharType="separate"/>
        </w:r>
        <w:r w:rsidR="005F2686">
          <w:rPr>
            <w:noProof/>
            <w:webHidden/>
          </w:rPr>
          <w:t>10</w:t>
        </w:r>
        <w:r w:rsidR="00094AFC">
          <w:rPr>
            <w:noProof/>
            <w:webHidden/>
          </w:rPr>
          <w:fldChar w:fldCharType="end"/>
        </w:r>
      </w:hyperlink>
    </w:p>
    <w:p w:rsidR="00094AFC" w:rsidRDefault="00C07250">
      <w:pPr>
        <w:pStyle w:val="TOC1"/>
        <w:rPr>
          <w:rFonts w:eastAsiaTheme="minorEastAsia" w:cstheme="minorBidi"/>
          <w:b w:val="0"/>
          <w:noProof/>
          <w:color w:val="auto"/>
          <w:sz w:val="22"/>
          <w:szCs w:val="22"/>
        </w:rPr>
      </w:pPr>
      <w:hyperlink w:anchor="_Toc459121923" w:history="1">
        <w:r w:rsidR="00094AFC" w:rsidRPr="00A81CF2">
          <w:rPr>
            <w:rStyle w:val="Hyperlink"/>
            <w:noProof/>
          </w:rPr>
          <w:t>Searching for a Student</w:t>
        </w:r>
        <w:r w:rsidR="00094AFC">
          <w:rPr>
            <w:noProof/>
            <w:webHidden/>
          </w:rPr>
          <w:tab/>
        </w:r>
        <w:r w:rsidR="00094AFC">
          <w:rPr>
            <w:noProof/>
            <w:webHidden/>
          </w:rPr>
          <w:fldChar w:fldCharType="begin"/>
        </w:r>
        <w:r w:rsidR="00094AFC">
          <w:rPr>
            <w:noProof/>
            <w:webHidden/>
          </w:rPr>
          <w:instrText xml:space="preserve"> PAGEREF _Toc459121923 \h </w:instrText>
        </w:r>
        <w:r w:rsidR="00094AFC">
          <w:rPr>
            <w:noProof/>
            <w:webHidden/>
          </w:rPr>
        </w:r>
        <w:r w:rsidR="00094AFC">
          <w:rPr>
            <w:noProof/>
            <w:webHidden/>
          </w:rPr>
          <w:fldChar w:fldCharType="separate"/>
        </w:r>
        <w:r w:rsidR="005F2686">
          <w:rPr>
            <w:noProof/>
            <w:webHidden/>
          </w:rPr>
          <w:t>11</w:t>
        </w:r>
        <w:r w:rsidR="00094AFC">
          <w:rPr>
            <w:noProof/>
            <w:webHidden/>
          </w:rPr>
          <w:fldChar w:fldCharType="end"/>
        </w:r>
      </w:hyperlink>
    </w:p>
    <w:p w:rsidR="00094AFC" w:rsidRDefault="00C07250">
      <w:pPr>
        <w:pStyle w:val="TOC3"/>
        <w:rPr>
          <w:rFonts w:eastAsiaTheme="minorEastAsia" w:cstheme="minorBidi"/>
          <w:noProof/>
          <w:color w:val="auto"/>
          <w:sz w:val="22"/>
          <w:szCs w:val="22"/>
        </w:rPr>
      </w:pPr>
      <w:hyperlink w:anchor="_Toc459121924" w:history="1">
        <w:r w:rsidR="00094AFC" w:rsidRPr="00A81CF2">
          <w:rPr>
            <w:rStyle w:val="Hyperlink"/>
            <w:noProof/>
          </w:rPr>
          <w:t>Quick Search</w:t>
        </w:r>
        <w:r w:rsidR="00094AFC">
          <w:rPr>
            <w:noProof/>
            <w:webHidden/>
          </w:rPr>
          <w:tab/>
        </w:r>
        <w:r w:rsidR="00094AFC">
          <w:rPr>
            <w:noProof/>
            <w:webHidden/>
          </w:rPr>
          <w:fldChar w:fldCharType="begin"/>
        </w:r>
        <w:r w:rsidR="00094AFC">
          <w:rPr>
            <w:noProof/>
            <w:webHidden/>
          </w:rPr>
          <w:instrText xml:space="preserve"> PAGEREF _Toc459121924 \h </w:instrText>
        </w:r>
        <w:r w:rsidR="00094AFC">
          <w:rPr>
            <w:noProof/>
            <w:webHidden/>
          </w:rPr>
        </w:r>
        <w:r w:rsidR="00094AFC">
          <w:rPr>
            <w:noProof/>
            <w:webHidden/>
          </w:rPr>
          <w:fldChar w:fldCharType="separate"/>
        </w:r>
        <w:r w:rsidR="005F2686">
          <w:rPr>
            <w:noProof/>
            <w:webHidden/>
          </w:rPr>
          <w:t>11</w:t>
        </w:r>
        <w:r w:rsidR="00094AFC">
          <w:rPr>
            <w:noProof/>
            <w:webHidden/>
          </w:rPr>
          <w:fldChar w:fldCharType="end"/>
        </w:r>
      </w:hyperlink>
    </w:p>
    <w:p w:rsidR="00094AFC" w:rsidRDefault="00C07250">
      <w:pPr>
        <w:pStyle w:val="TOC3"/>
        <w:rPr>
          <w:rFonts w:eastAsiaTheme="minorEastAsia" w:cstheme="minorBidi"/>
          <w:noProof/>
          <w:color w:val="auto"/>
          <w:sz w:val="22"/>
          <w:szCs w:val="22"/>
        </w:rPr>
      </w:pPr>
      <w:hyperlink w:anchor="_Toc459121925" w:history="1">
        <w:r w:rsidR="00094AFC" w:rsidRPr="00A81CF2">
          <w:rPr>
            <w:rStyle w:val="Hyperlink"/>
            <w:noProof/>
          </w:rPr>
          <w:t>Advanced Search</w:t>
        </w:r>
        <w:r w:rsidR="00094AFC">
          <w:rPr>
            <w:noProof/>
            <w:webHidden/>
          </w:rPr>
          <w:tab/>
        </w:r>
        <w:r w:rsidR="00094AFC">
          <w:rPr>
            <w:noProof/>
            <w:webHidden/>
          </w:rPr>
          <w:fldChar w:fldCharType="begin"/>
        </w:r>
        <w:r w:rsidR="00094AFC">
          <w:rPr>
            <w:noProof/>
            <w:webHidden/>
          </w:rPr>
          <w:instrText xml:space="preserve"> PAGEREF _Toc459121925 \h </w:instrText>
        </w:r>
        <w:r w:rsidR="00094AFC">
          <w:rPr>
            <w:noProof/>
            <w:webHidden/>
          </w:rPr>
        </w:r>
        <w:r w:rsidR="00094AFC">
          <w:rPr>
            <w:noProof/>
            <w:webHidden/>
          </w:rPr>
          <w:fldChar w:fldCharType="separate"/>
        </w:r>
        <w:r w:rsidR="005F2686">
          <w:rPr>
            <w:noProof/>
            <w:webHidden/>
          </w:rPr>
          <w:t>11</w:t>
        </w:r>
        <w:r w:rsidR="00094AFC">
          <w:rPr>
            <w:noProof/>
            <w:webHidden/>
          </w:rPr>
          <w:fldChar w:fldCharType="end"/>
        </w:r>
      </w:hyperlink>
    </w:p>
    <w:p w:rsidR="00094AFC" w:rsidRDefault="00C07250">
      <w:pPr>
        <w:pStyle w:val="TOC3"/>
        <w:rPr>
          <w:rFonts w:eastAsiaTheme="minorEastAsia" w:cstheme="minorBidi"/>
          <w:noProof/>
          <w:color w:val="auto"/>
          <w:sz w:val="22"/>
          <w:szCs w:val="22"/>
        </w:rPr>
      </w:pPr>
      <w:hyperlink w:anchor="_Toc459121926" w:history="1">
        <w:r w:rsidR="00094AFC" w:rsidRPr="00A81CF2">
          <w:rPr>
            <w:rStyle w:val="Hyperlink"/>
            <w:noProof/>
          </w:rPr>
          <w:t>Additional Filters</w:t>
        </w:r>
        <w:r w:rsidR="00094AFC">
          <w:rPr>
            <w:noProof/>
            <w:webHidden/>
          </w:rPr>
          <w:tab/>
        </w:r>
        <w:r w:rsidR="00094AFC">
          <w:rPr>
            <w:noProof/>
            <w:webHidden/>
          </w:rPr>
          <w:fldChar w:fldCharType="begin"/>
        </w:r>
        <w:r w:rsidR="00094AFC">
          <w:rPr>
            <w:noProof/>
            <w:webHidden/>
          </w:rPr>
          <w:instrText xml:space="preserve"> PAGEREF _Toc459121926 \h </w:instrText>
        </w:r>
        <w:r w:rsidR="00094AFC">
          <w:rPr>
            <w:noProof/>
            <w:webHidden/>
          </w:rPr>
        </w:r>
        <w:r w:rsidR="00094AFC">
          <w:rPr>
            <w:noProof/>
            <w:webHidden/>
          </w:rPr>
          <w:fldChar w:fldCharType="separate"/>
        </w:r>
        <w:r w:rsidR="005F2686">
          <w:rPr>
            <w:noProof/>
            <w:webHidden/>
          </w:rPr>
          <w:t>12</w:t>
        </w:r>
        <w:r w:rsidR="00094AFC">
          <w:rPr>
            <w:noProof/>
            <w:webHidden/>
          </w:rPr>
          <w:fldChar w:fldCharType="end"/>
        </w:r>
      </w:hyperlink>
    </w:p>
    <w:p w:rsidR="00094AFC" w:rsidRDefault="00C07250">
      <w:pPr>
        <w:pStyle w:val="TOC3"/>
        <w:rPr>
          <w:rFonts w:eastAsiaTheme="minorEastAsia" w:cstheme="minorBidi"/>
          <w:noProof/>
          <w:color w:val="auto"/>
          <w:sz w:val="22"/>
          <w:szCs w:val="22"/>
        </w:rPr>
      </w:pPr>
      <w:hyperlink w:anchor="_Toc459121927" w:history="1">
        <w:r w:rsidR="00094AFC" w:rsidRPr="00A81CF2">
          <w:rPr>
            <w:rStyle w:val="Hyperlink"/>
            <w:noProof/>
          </w:rPr>
          <w:t>Worklist Creation</w:t>
        </w:r>
        <w:r w:rsidR="00094AFC">
          <w:rPr>
            <w:noProof/>
            <w:webHidden/>
          </w:rPr>
          <w:tab/>
        </w:r>
        <w:r w:rsidR="00094AFC">
          <w:rPr>
            <w:noProof/>
            <w:webHidden/>
          </w:rPr>
          <w:fldChar w:fldCharType="begin"/>
        </w:r>
        <w:r w:rsidR="00094AFC">
          <w:rPr>
            <w:noProof/>
            <w:webHidden/>
          </w:rPr>
          <w:instrText xml:space="preserve"> PAGEREF _Toc459121927 \h </w:instrText>
        </w:r>
        <w:r w:rsidR="00094AFC">
          <w:rPr>
            <w:noProof/>
            <w:webHidden/>
          </w:rPr>
        </w:r>
        <w:r w:rsidR="00094AFC">
          <w:rPr>
            <w:noProof/>
            <w:webHidden/>
          </w:rPr>
          <w:fldChar w:fldCharType="separate"/>
        </w:r>
        <w:r w:rsidR="005F2686">
          <w:rPr>
            <w:noProof/>
            <w:webHidden/>
          </w:rPr>
          <w:t>12</w:t>
        </w:r>
        <w:r w:rsidR="00094AFC">
          <w:rPr>
            <w:noProof/>
            <w:webHidden/>
          </w:rPr>
          <w:fldChar w:fldCharType="end"/>
        </w:r>
      </w:hyperlink>
    </w:p>
    <w:p w:rsidR="00EA62B0" w:rsidRDefault="00EB57B4" w:rsidP="0019501B">
      <w:pPr>
        <w:pStyle w:val="EABSectionText"/>
      </w:pPr>
      <w:r>
        <w:rPr>
          <w:rFonts w:cstheme="minorHAnsi"/>
          <w:noProof/>
          <w:sz w:val="19"/>
          <w:szCs w:val="19"/>
        </w:rPr>
        <w:fldChar w:fldCharType="end"/>
      </w:r>
      <w:r w:rsidR="00EA62B0">
        <w:br w:type="page"/>
      </w:r>
    </w:p>
    <w:p w:rsidR="002732C3" w:rsidRDefault="00B33445" w:rsidP="002732C3">
      <w:pPr>
        <w:pStyle w:val="EABHeading1Linked"/>
      </w:pPr>
      <w:bookmarkStart w:id="2" w:name="_Toc459121910"/>
      <w:r>
        <w:lastRenderedPageBreak/>
        <w:t>Setting Up Your Availability</w:t>
      </w:r>
      <w:bookmarkEnd w:id="2"/>
    </w:p>
    <w:p w:rsidR="00B33445" w:rsidRDefault="00B33445" w:rsidP="00D666CE">
      <w:pPr>
        <w:pStyle w:val="EABHeading3Linked"/>
        <w:tabs>
          <w:tab w:val="left" w:pos="1440"/>
        </w:tabs>
        <w:ind w:left="0"/>
        <w:rPr>
          <w:noProof/>
          <w:color w:val="F28B00" w:themeColor="text2"/>
        </w:rPr>
      </w:pPr>
      <w:bookmarkStart w:id="3" w:name="_Toc459121911"/>
      <w:bookmarkStart w:id="4" w:name="_Toc432408683"/>
      <w:r w:rsidRPr="00343012">
        <w:rPr>
          <w:color w:val="F28B00" w:themeColor="text2"/>
        </w:rPr>
        <w:t>Availability</w:t>
      </w:r>
      <w:bookmarkEnd w:id="3"/>
      <w:r w:rsidRPr="00343012">
        <w:rPr>
          <w:noProof/>
          <w:color w:val="F28B00" w:themeColor="text2"/>
        </w:rPr>
        <w:t xml:space="preserve"> </w:t>
      </w:r>
    </w:p>
    <w:p w:rsidR="00B33445" w:rsidRDefault="00D666CE" w:rsidP="00D666CE">
      <w:pPr>
        <w:pStyle w:val="EABSectionText"/>
        <w:ind w:left="1080"/>
      </w:pPr>
      <w:r w:rsidRPr="00D666CE">
        <w:t>As a new user, the first thing you need to d</w:t>
      </w:r>
      <w:r>
        <w:t xml:space="preserve">o is set up availability in SSC </w:t>
      </w:r>
      <w:r w:rsidR="002227BA">
        <w:t>Campus in order to schedule appointments</w:t>
      </w:r>
      <w:r w:rsidRPr="00D666CE">
        <w:t xml:space="preserve">. </w:t>
      </w:r>
      <w:r w:rsidR="00B33445" w:rsidRPr="00343012">
        <w:t>It</w:t>
      </w:r>
      <w:r w:rsidR="00B33445">
        <w:t xml:space="preserve"> i</w:t>
      </w:r>
      <w:r w:rsidR="00B33445" w:rsidRPr="00343012">
        <w:t xml:space="preserve">s important to note that locations and services are created by </w:t>
      </w:r>
      <w:r w:rsidR="002227BA">
        <w:t>Fitchburg State</w:t>
      </w:r>
      <w:r>
        <w:t xml:space="preserve"> </w:t>
      </w:r>
      <w:r w:rsidR="00B33445" w:rsidRPr="00343012">
        <w:t xml:space="preserve">administrators. </w:t>
      </w:r>
    </w:p>
    <w:p w:rsidR="002227BA" w:rsidRDefault="002227BA" w:rsidP="00D666CE">
      <w:pPr>
        <w:pStyle w:val="EABSectionText"/>
        <w:ind w:left="1080"/>
      </w:pPr>
    </w:p>
    <w:p w:rsidR="00D666CE" w:rsidRPr="002227BA" w:rsidRDefault="002227BA" w:rsidP="002227BA">
      <w:pPr>
        <w:pStyle w:val="EABSectionText"/>
        <w:ind w:left="0"/>
      </w:pPr>
      <w:r>
        <w:rPr>
          <w:noProof/>
        </w:rPr>
        <w:drawing>
          <wp:inline distT="0" distB="0" distL="0" distR="0" wp14:anchorId="057D4BF6" wp14:editId="6BA7E52B">
            <wp:extent cx="6332734" cy="301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37448" cy="3019766"/>
                    </a:xfrm>
                    <a:prstGeom prst="rect">
                      <a:avLst/>
                    </a:prstGeom>
                  </pic:spPr>
                </pic:pic>
              </a:graphicData>
            </a:graphic>
          </wp:inline>
        </w:drawing>
      </w:r>
    </w:p>
    <w:p w:rsidR="00D666CE" w:rsidRDefault="00D666CE" w:rsidP="00B33445">
      <w:pPr>
        <w:pStyle w:val="EABSectionText"/>
        <w:rPr>
          <w:b/>
          <w:color w:val="0070CD" w:themeColor="accent6"/>
        </w:rPr>
      </w:pPr>
    </w:p>
    <w:p w:rsidR="00D666CE" w:rsidRDefault="00D666CE" w:rsidP="00B33445">
      <w:pPr>
        <w:pStyle w:val="EABSectionText"/>
        <w:rPr>
          <w:b/>
          <w:color w:val="0070CD" w:themeColor="accent6"/>
        </w:rPr>
      </w:pPr>
    </w:p>
    <w:p w:rsidR="00B33445" w:rsidRPr="00D666CE" w:rsidRDefault="00D666CE" w:rsidP="00D666CE">
      <w:pPr>
        <w:pStyle w:val="EABSectionText"/>
        <w:rPr>
          <w:b/>
          <w:color w:val="0070CD" w:themeColor="accent6"/>
        </w:rPr>
      </w:pPr>
      <w:r>
        <w:rPr>
          <w:noProof/>
        </w:rPr>
        <w:drawing>
          <wp:anchor distT="0" distB="0" distL="114300" distR="114300" simplePos="0" relativeHeight="251786240" behindDoc="1" locked="0" layoutInCell="1" allowOverlap="1" wp14:anchorId="5F304EA9" wp14:editId="5B46822F">
            <wp:simplePos x="0" y="0"/>
            <wp:positionH relativeFrom="column">
              <wp:posOffset>453390</wp:posOffset>
            </wp:positionH>
            <wp:positionV relativeFrom="paragraph">
              <wp:posOffset>70485</wp:posOffset>
            </wp:positionV>
            <wp:extent cx="2912110" cy="3380740"/>
            <wp:effectExtent l="0" t="0" r="2540" b="0"/>
            <wp:wrapSquare wrapText="bothSides"/>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912110" cy="3380740"/>
                    </a:xfrm>
                    <a:prstGeom prst="rect">
                      <a:avLst/>
                    </a:prstGeom>
                  </pic:spPr>
                </pic:pic>
              </a:graphicData>
            </a:graphic>
            <wp14:sizeRelH relativeFrom="page">
              <wp14:pctWidth>0</wp14:pctWidth>
            </wp14:sizeRelH>
            <wp14:sizeRelV relativeFrom="page">
              <wp14:pctHeight>0</wp14:pctHeight>
            </wp14:sizeRelV>
          </wp:anchor>
        </w:drawing>
      </w:r>
      <w:r w:rsidR="00B33445" w:rsidRPr="00997D64">
        <w:rPr>
          <w:b/>
          <w:color w:val="0070CD" w:themeColor="accent6"/>
        </w:rPr>
        <w:t>Add Time</w:t>
      </w:r>
      <w:r w:rsidR="00B33445">
        <w:t>-</w:t>
      </w:r>
    </w:p>
    <w:p w:rsidR="00B33445" w:rsidRDefault="00B33445" w:rsidP="00B33445">
      <w:pPr>
        <w:pStyle w:val="EABSectionText"/>
        <w:ind w:left="2880"/>
      </w:pPr>
      <w:r w:rsidRPr="00997D64">
        <w:rPr>
          <w:b/>
        </w:rPr>
        <w:t>Step 1</w:t>
      </w:r>
      <w:r>
        <w:t>: Click the Add Time button in the Actions Menu</w:t>
      </w:r>
      <w:r w:rsidR="0064686B">
        <w:t>.</w:t>
      </w:r>
    </w:p>
    <w:p w:rsidR="00B33445" w:rsidRDefault="00B33445" w:rsidP="00B33445">
      <w:pPr>
        <w:pStyle w:val="EABSectionText"/>
        <w:ind w:left="2880"/>
      </w:pPr>
      <w:r w:rsidRPr="00997D64">
        <w:rPr>
          <w:b/>
        </w:rPr>
        <w:t>Step 2</w:t>
      </w:r>
      <w:r>
        <w:t xml:space="preserve">: Select the days and times when you are available to meet with students. </w:t>
      </w:r>
    </w:p>
    <w:p w:rsidR="00B33445" w:rsidRDefault="00B33445" w:rsidP="00B33445">
      <w:pPr>
        <w:pStyle w:val="EABSectionText"/>
        <w:ind w:left="2880"/>
      </w:pPr>
      <w:r w:rsidRPr="00997D64">
        <w:rPr>
          <w:b/>
        </w:rPr>
        <w:t>Step 3</w:t>
      </w:r>
      <w:r>
        <w:t>: Select whether you will meet with students via appointments or drop-ins during that time.</w:t>
      </w:r>
      <w:r w:rsidR="00D666CE">
        <w:t xml:space="preserve"> The campaign option is availability reserved specifically as </w:t>
      </w:r>
      <w:r w:rsidR="00D666CE" w:rsidRPr="00D666CE">
        <w:t>dedicated time for targeted students to make appointments with you</w:t>
      </w:r>
      <w:r w:rsidR="00D666CE">
        <w:t>.</w:t>
      </w:r>
    </w:p>
    <w:p w:rsidR="00B33445" w:rsidRDefault="00B33445" w:rsidP="00B33445">
      <w:pPr>
        <w:pStyle w:val="EABSectionText"/>
        <w:ind w:left="2880"/>
      </w:pPr>
      <w:r w:rsidRPr="00997D64">
        <w:rPr>
          <w:b/>
        </w:rPr>
        <w:t>Step 4</w:t>
      </w:r>
      <w:r>
        <w:t>: Choose the location where you will be available.</w:t>
      </w:r>
    </w:p>
    <w:p w:rsidR="00B33445" w:rsidRDefault="00B33445" w:rsidP="00B33445">
      <w:pPr>
        <w:pStyle w:val="EABSectionText"/>
        <w:ind w:left="2880"/>
      </w:pPr>
      <w:r w:rsidRPr="00997D64">
        <w:rPr>
          <w:b/>
        </w:rPr>
        <w:t>Step 5</w:t>
      </w:r>
      <w:r>
        <w:t xml:space="preserve">: Lastly, select which student services you can provide to students during this availability. </w:t>
      </w:r>
      <w:r w:rsidR="00A86FF8">
        <w:t xml:space="preserve">You can pick multiple services </w:t>
      </w:r>
      <w:r w:rsidR="0064686B">
        <w:t>but must select at least</w:t>
      </w:r>
      <w:r w:rsidR="00A86FF8">
        <w:t xml:space="preserve"> one.</w:t>
      </w:r>
    </w:p>
    <w:p w:rsidR="00B33445" w:rsidRDefault="00B33445" w:rsidP="00A86FF8">
      <w:pPr>
        <w:pStyle w:val="EABSectionText"/>
      </w:pPr>
      <w:r w:rsidRPr="00997D64">
        <w:rPr>
          <w:b/>
        </w:rPr>
        <w:t>Step 6</w:t>
      </w:r>
      <w:r>
        <w:t>: Click the Save button.</w:t>
      </w:r>
    </w:p>
    <w:p w:rsidR="00B33445" w:rsidRDefault="00B33445" w:rsidP="00D666CE">
      <w:pPr>
        <w:pStyle w:val="EABSectionText"/>
        <w:ind w:left="1080"/>
      </w:pPr>
      <w:r>
        <w:lastRenderedPageBreak/>
        <w:t>Repeat this process until all of your availabilities have been defined.</w:t>
      </w:r>
    </w:p>
    <w:p w:rsidR="00B33445" w:rsidRDefault="00B33445" w:rsidP="00D666CE">
      <w:pPr>
        <w:pStyle w:val="EABSectionText"/>
        <w:ind w:left="1080"/>
      </w:pPr>
      <w:r w:rsidRPr="00997D64">
        <w:rPr>
          <w:b/>
        </w:rPr>
        <w:t>Note</w:t>
      </w:r>
      <w:r>
        <w:t xml:space="preserve">: You can have as </w:t>
      </w:r>
      <w:r w:rsidR="00D666CE">
        <w:t>much availability</w:t>
      </w:r>
      <w:r>
        <w:t xml:space="preserve"> as needed. </w:t>
      </w:r>
    </w:p>
    <w:p w:rsidR="00B33445" w:rsidRDefault="00B33445" w:rsidP="00D666CE">
      <w:pPr>
        <w:pStyle w:val="EABSectionText"/>
        <w:ind w:left="1080"/>
      </w:pPr>
      <w:r>
        <w:t xml:space="preserve">There are two other options when adding Times Available. </w:t>
      </w:r>
    </w:p>
    <w:p w:rsidR="00B33445" w:rsidRDefault="00B33445" w:rsidP="00D666CE">
      <w:pPr>
        <w:pStyle w:val="EABSectionText"/>
        <w:ind w:left="1080"/>
      </w:pPr>
      <w:r w:rsidRPr="00997D64">
        <w:rPr>
          <w:b/>
          <w:color w:val="0070CD" w:themeColor="accent6"/>
        </w:rPr>
        <w:t>Copy Time</w:t>
      </w:r>
      <w:r w:rsidRPr="00997D64">
        <w:rPr>
          <w:color w:val="0070CD" w:themeColor="accent6"/>
        </w:rPr>
        <w:t xml:space="preserve"> </w:t>
      </w:r>
      <w:r>
        <w:t xml:space="preserve">- to copy a time, select the time you would like to copy and then click the Copy Time button. The availabilities will be copied and a dialog will open allowing you to make edits or to save your newly created availability. </w:t>
      </w:r>
    </w:p>
    <w:p w:rsidR="00B33445" w:rsidRDefault="00B33445" w:rsidP="00D666CE">
      <w:pPr>
        <w:pStyle w:val="EABSectionText"/>
        <w:ind w:left="1080"/>
      </w:pPr>
      <w:r w:rsidRPr="00997D64">
        <w:rPr>
          <w:b/>
          <w:color w:val="0070CD" w:themeColor="accent6"/>
        </w:rPr>
        <w:t>Delete Time</w:t>
      </w:r>
      <w:r w:rsidR="00D666CE">
        <w:t>- to</w:t>
      </w:r>
      <w:r>
        <w:t xml:space="preserve"> delete your time, simply select the time and click the Delete Time button.  </w:t>
      </w:r>
    </w:p>
    <w:p w:rsidR="00B33445" w:rsidRDefault="00B33445" w:rsidP="00D666CE">
      <w:pPr>
        <w:pStyle w:val="EABSectionText"/>
        <w:ind w:left="1080"/>
      </w:pPr>
      <w:r w:rsidRPr="00997D64">
        <w:rPr>
          <w:b/>
        </w:rPr>
        <w:t>Note</w:t>
      </w:r>
      <w:r>
        <w:t>: Inactive availabilities are highlighted in red in the Times Available grid.</w:t>
      </w:r>
      <w:r w:rsidR="00A86FF8">
        <w:t xml:space="preserve"> Availability will display as Inactive until the first day of that </w:t>
      </w:r>
      <w:r w:rsidR="0064686B">
        <w:t>availability.</w:t>
      </w:r>
      <w:r w:rsidR="00A86FF8">
        <w:t xml:space="preserve"> However, the times are still available </w:t>
      </w:r>
      <w:r w:rsidR="0064686B">
        <w:t>for</w:t>
      </w:r>
      <w:r w:rsidR="00A86FF8">
        <w:t xml:space="preserve"> students </w:t>
      </w:r>
      <w:r w:rsidR="0064686B">
        <w:t xml:space="preserve">to pick </w:t>
      </w:r>
      <w:r w:rsidR="00A86FF8">
        <w:t>prior to that day.</w:t>
      </w:r>
    </w:p>
    <w:p w:rsidR="00B33445" w:rsidRPr="00933ED4" w:rsidRDefault="00B33445" w:rsidP="00D666CE">
      <w:pPr>
        <w:pStyle w:val="EABHeading3Linked"/>
        <w:spacing w:after="120"/>
        <w:ind w:left="1080"/>
        <w:rPr>
          <w:color w:val="F28B00" w:themeColor="text2"/>
        </w:rPr>
      </w:pPr>
      <w:bookmarkStart w:id="5" w:name="_Toc459121912"/>
      <w:r>
        <w:rPr>
          <w:color w:val="F28B00" w:themeColor="text2"/>
        </w:rPr>
        <w:t>Appointment Constraints</w:t>
      </w:r>
      <w:bookmarkEnd w:id="5"/>
      <w:r>
        <w:rPr>
          <w:color w:val="F28B00" w:themeColor="text2"/>
        </w:rPr>
        <w:t xml:space="preserve"> </w:t>
      </w:r>
      <w:bookmarkEnd w:id="4"/>
    </w:p>
    <w:p w:rsidR="00B33445" w:rsidRDefault="00B33445" w:rsidP="00B33445">
      <w:pPr>
        <w:ind w:left="2160"/>
      </w:pPr>
      <w:r>
        <w:t>To define parameters that control your availability with appointments, first click the Edit Appointment Constraints option.</w:t>
      </w:r>
    </w:p>
    <w:p w:rsidR="00B33445" w:rsidRDefault="00B33445" w:rsidP="00B33445">
      <w:pPr>
        <w:ind w:left="2160"/>
      </w:pPr>
      <w:r>
        <w:rPr>
          <w:noProof/>
        </w:rPr>
        <w:drawing>
          <wp:anchor distT="0" distB="0" distL="114300" distR="114300" simplePos="0" relativeHeight="251783168" behindDoc="1" locked="0" layoutInCell="1" allowOverlap="1" wp14:anchorId="021FB026" wp14:editId="14B55BBA">
            <wp:simplePos x="0" y="0"/>
            <wp:positionH relativeFrom="column">
              <wp:posOffset>1390650</wp:posOffset>
            </wp:positionH>
            <wp:positionV relativeFrom="paragraph">
              <wp:posOffset>137795</wp:posOffset>
            </wp:positionV>
            <wp:extent cx="4396740" cy="662940"/>
            <wp:effectExtent l="0" t="0" r="3810" b="3810"/>
            <wp:wrapTight wrapText="bothSides">
              <wp:wrapPolygon edited="0">
                <wp:start x="0" y="0"/>
                <wp:lineTo x="0" y="21103"/>
                <wp:lineTo x="21525" y="21103"/>
                <wp:lineTo x="21525" y="0"/>
                <wp:lineTo x="0" y="0"/>
              </wp:wrapPolygon>
            </wp:wrapTight>
            <wp:docPr id="1909" name="Picture 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396740" cy="662940"/>
                    </a:xfrm>
                    <a:prstGeom prst="rect">
                      <a:avLst/>
                    </a:prstGeom>
                  </pic:spPr>
                </pic:pic>
              </a:graphicData>
            </a:graphic>
            <wp14:sizeRelH relativeFrom="page">
              <wp14:pctWidth>0</wp14:pctWidth>
            </wp14:sizeRelH>
            <wp14:sizeRelV relativeFrom="page">
              <wp14:pctHeight>0</wp14:pctHeight>
            </wp14:sizeRelV>
          </wp:anchor>
        </w:drawing>
      </w:r>
    </w:p>
    <w:p w:rsidR="00B33445" w:rsidRDefault="00B33445" w:rsidP="00B33445">
      <w:pPr>
        <w:ind w:left="2160"/>
      </w:pPr>
    </w:p>
    <w:p w:rsidR="00B33445" w:rsidRDefault="00B33445" w:rsidP="00B33445">
      <w:pPr>
        <w:ind w:left="2160"/>
      </w:pPr>
    </w:p>
    <w:p w:rsidR="00B33445" w:rsidRDefault="00B33445" w:rsidP="00B33445">
      <w:pPr>
        <w:ind w:left="2160"/>
      </w:pPr>
    </w:p>
    <w:p w:rsidR="00B33445" w:rsidRDefault="00B33445" w:rsidP="00B33445">
      <w:pPr>
        <w:ind w:left="2160"/>
      </w:pPr>
    </w:p>
    <w:p w:rsidR="00B33445" w:rsidRDefault="00B33445" w:rsidP="00B33445">
      <w:pPr>
        <w:ind w:left="2160"/>
      </w:pPr>
    </w:p>
    <w:p w:rsidR="00B33445" w:rsidRPr="00933ED4" w:rsidRDefault="00B33445" w:rsidP="00B33445">
      <w:pPr>
        <w:shd w:val="clear" w:color="auto" w:fill="FFFFFF"/>
        <w:spacing w:before="150" w:line="300" w:lineRule="atLeast"/>
        <w:ind w:left="2160"/>
      </w:pPr>
      <w:r w:rsidRPr="00933ED4">
        <w:t>When clicked, these options are available for you to define:</w:t>
      </w:r>
    </w:p>
    <w:p w:rsidR="00B33445" w:rsidRDefault="00B33445" w:rsidP="00B33445">
      <w:pPr>
        <w:ind w:left="2160"/>
      </w:pPr>
    </w:p>
    <w:p w:rsidR="00B33445" w:rsidRDefault="00A50410" w:rsidP="00B33445">
      <w:pPr>
        <w:ind w:left="2160"/>
      </w:pPr>
      <w:r>
        <w:rPr>
          <w:noProof/>
        </w:rPr>
        <w:drawing>
          <wp:anchor distT="0" distB="0" distL="114300" distR="114300" simplePos="0" relativeHeight="251782144" behindDoc="1" locked="0" layoutInCell="1" allowOverlap="1" wp14:anchorId="380D5568" wp14:editId="72925543">
            <wp:simplePos x="0" y="0"/>
            <wp:positionH relativeFrom="column">
              <wp:posOffset>2053590</wp:posOffset>
            </wp:positionH>
            <wp:positionV relativeFrom="paragraph">
              <wp:posOffset>58420</wp:posOffset>
            </wp:positionV>
            <wp:extent cx="2752725" cy="2225040"/>
            <wp:effectExtent l="0" t="0" r="9525" b="3810"/>
            <wp:wrapTight wrapText="bothSides">
              <wp:wrapPolygon edited="0">
                <wp:start x="0" y="0"/>
                <wp:lineTo x="0" y="21452"/>
                <wp:lineTo x="21525" y="21452"/>
                <wp:lineTo x="21525" y="0"/>
                <wp:lineTo x="0" y="0"/>
              </wp:wrapPolygon>
            </wp:wrapTight>
            <wp:docPr id="1908" name="Picture 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752725" cy="2225040"/>
                    </a:xfrm>
                    <a:prstGeom prst="rect">
                      <a:avLst/>
                    </a:prstGeom>
                  </pic:spPr>
                </pic:pic>
              </a:graphicData>
            </a:graphic>
            <wp14:sizeRelH relativeFrom="page">
              <wp14:pctWidth>0</wp14:pctWidth>
            </wp14:sizeRelH>
            <wp14:sizeRelV relativeFrom="page">
              <wp14:pctHeight>0</wp14:pctHeight>
            </wp14:sizeRelV>
          </wp:anchor>
        </w:drawing>
      </w:r>
    </w:p>
    <w:p w:rsidR="00B33445" w:rsidRDefault="00B33445" w:rsidP="00B33445">
      <w:pPr>
        <w:ind w:left="2160"/>
      </w:pPr>
    </w:p>
    <w:p w:rsidR="00B33445" w:rsidRDefault="00B33445" w:rsidP="00B33445">
      <w:pPr>
        <w:ind w:left="2160"/>
      </w:pPr>
    </w:p>
    <w:p w:rsidR="00B33445" w:rsidRDefault="00B33445" w:rsidP="00B33445">
      <w:pPr>
        <w:ind w:left="2160"/>
      </w:pPr>
    </w:p>
    <w:p w:rsidR="00B33445" w:rsidRDefault="00B33445" w:rsidP="00B33445">
      <w:pPr>
        <w:ind w:left="2160"/>
      </w:pPr>
    </w:p>
    <w:p w:rsidR="00B33445" w:rsidRDefault="00B33445" w:rsidP="00B33445">
      <w:pPr>
        <w:ind w:left="2160"/>
      </w:pPr>
    </w:p>
    <w:p w:rsidR="00B33445" w:rsidRDefault="00B33445" w:rsidP="00B33445">
      <w:pPr>
        <w:ind w:left="2160"/>
      </w:pPr>
    </w:p>
    <w:p w:rsidR="00B33445" w:rsidRDefault="00B33445" w:rsidP="00B33445">
      <w:pPr>
        <w:ind w:left="2160"/>
      </w:pPr>
    </w:p>
    <w:p w:rsidR="00B33445" w:rsidRDefault="00B33445" w:rsidP="00B33445">
      <w:pPr>
        <w:ind w:left="2160"/>
      </w:pPr>
    </w:p>
    <w:p w:rsidR="00B33445" w:rsidRDefault="00B33445" w:rsidP="00B33445">
      <w:pPr>
        <w:ind w:left="2160"/>
      </w:pPr>
    </w:p>
    <w:p w:rsidR="00B33445" w:rsidRDefault="00B33445" w:rsidP="00B33445">
      <w:pPr>
        <w:ind w:left="2160"/>
      </w:pPr>
    </w:p>
    <w:p w:rsidR="00B33445" w:rsidRDefault="00B33445" w:rsidP="00B33445">
      <w:pPr>
        <w:ind w:left="2160"/>
      </w:pPr>
    </w:p>
    <w:p w:rsidR="00B33445" w:rsidRDefault="00B33445" w:rsidP="00B33445">
      <w:pPr>
        <w:ind w:left="2160"/>
      </w:pPr>
    </w:p>
    <w:p w:rsidR="00B33445" w:rsidRDefault="00B33445" w:rsidP="00B33445">
      <w:pPr>
        <w:ind w:left="2160"/>
      </w:pPr>
    </w:p>
    <w:p w:rsidR="00B33445" w:rsidRDefault="00B33445" w:rsidP="00B33445">
      <w:pPr>
        <w:ind w:left="2160"/>
      </w:pPr>
    </w:p>
    <w:p w:rsidR="00B33445" w:rsidRDefault="00B33445" w:rsidP="00B33445">
      <w:pPr>
        <w:ind w:left="2160"/>
      </w:pPr>
    </w:p>
    <w:p w:rsidR="00B33445" w:rsidRDefault="00B33445" w:rsidP="00A50410"/>
    <w:p w:rsidR="00B33445" w:rsidRDefault="00B33445" w:rsidP="00B33445">
      <w:pPr>
        <w:ind w:left="2160"/>
      </w:pPr>
    </w:p>
    <w:p w:rsidR="00B33445" w:rsidRPr="0064686B" w:rsidRDefault="00B33445" w:rsidP="00C66C75">
      <w:pPr>
        <w:numPr>
          <w:ilvl w:val="0"/>
          <w:numId w:val="19"/>
        </w:numPr>
        <w:tabs>
          <w:tab w:val="num" w:pos="2160"/>
          <w:tab w:val="left" w:pos="2880"/>
        </w:tabs>
        <w:ind w:left="2520" w:hanging="900"/>
        <w:rPr>
          <w:i/>
          <w:iCs/>
        </w:rPr>
      </w:pPr>
      <w:r w:rsidRPr="0064686B">
        <w:rPr>
          <w:b/>
          <w:iCs/>
          <w:color w:val="0070CD" w:themeColor="accent6"/>
        </w:rPr>
        <w:t>Hours in Advance</w:t>
      </w:r>
      <w:r w:rsidRPr="0064686B">
        <w:rPr>
          <w:i/>
          <w:iCs/>
          <w:color w:val="0070CD" w:themeColor="accent6"/>
        </w:rPr>
        <w:t xml:space="preserve"> </w:t>
      </w:r>
      <w:r w:rsidR="0064686B" w:rsidRPr="0064686B">
        <w:rPr>
          <w:iCs/>
        </w:rPr>
        <w:t>if you wish</w:t>
      </w:r>
      <w:r w:rsidR="0064686B">
        <w:rPr>
          <w:iCs/>
        </w:rPr>
        <w:t>, you can require students to schedule appointments a certain number of hours in advance. To allow students to book with no advanced notice, simply leave this at 0.</w:t>
      </w:r>
    </w:p>
    <w:p w:rsidR="0064686B" w:rsidRPr="0064686B" w:rsidRDefault="0064686B" w:rsidP="0064686B">
      <w:pPr>
        <w:tabs>
          <w:tab w:val="left" w:pos="2880"/>
        </w:tabs>
        <w:ind w:left="1620"/>
        <w:rPr>
          <w:i/>
          <w:iCs/>
        </w:rPr>
      </w:pPr>
    </w:p>
    <w:p w:rsidR="00B33445" w:rsidRPr="00150C72" w:rsidRDefault="00B33445" w:rsidP="00B33445">
      <w:pPr>
        <w:numPr>
          <w:ilvl w:val="0"/>
          <w:numId w:val="19"/>
        </w:numPr>
        <w:tabs>
          <w:tab w:val="num" w:pos="2160"/>
          <w:tab w:val="left" w:pos="2880"/>
        </w:tabs>
        <w:ind w:left="2520" w:hanging="900"/>
        <w:rPr>
          <w:i/>
          <w:iCs/>
        </w:rPr>
      </w:pPr>
      <w:r w:rsidRPr="00150C72">
        <w:rPr>
          <w:b/>
          <w:iCs/>
          <w:color w:val="0070CD" w:themeColor="accent6"/>
        </w:rPr>
        <w:t>Default Appointment</w:t>
      </w:r>
      <w:r w:rsidRPr="00150C72">
        <w:rPr>
          <w:i/>
          <w:iCs/>
          <w:color w:val="0070CD" w:themeColor="accent6"/>
        </w:rPr>
        <w:t xml:space="preserve"> </w:t>
      </w:r>
      <w:r w:rsidRPr="00D666CE">
        <w:rPr>
          <w:b/>
          <w:iCs/>
          <w:color w:val="0070CD" w:themeColor="accent6"/>
        </w:rPr>
        <w:t>Length</w:t>
      </w:r>
      <w:r w:rsidRPr="00467667">
        <w:rPr>
          <w:i/>
          <w:iCs/>
        </w:rPr>
        <w:t xml:space="preserve"> </w:t>
      </w:r>
      <w:r w:rsidRPr="00467667">
        <w:rPr>
          <w:iCs/>
        </w:rPr>
        <w:t>is the default length of this specific advisor’s appointment.  This can be overridden by users with the appointment create permission, except by students, during appointment creation.</w:t>
      </w:r>
    </w:p>
    <w:p w:rsidR="00B33445" w:rsidRPr="00467667" w:rsidRDefault="00B33445" w:rsidP="00B33445">
      <w:pPr>
        <w:tabs>
          <w:tab w:val="left" w:pos="2880"/>
        </w:tabs>
        <w:rPr>
          <w:i/>
          <w:iCs/>
        </w:rPr>
      </w:pPr>
    </w:p>
    <w:p w:rsidR="00B33445" w:rsidRPr="00467667" w:rsidRDefault="00B33445" w:rsidP="00B33445">
      <w:pPr>
        <w:numPr>
          <w:ilvl w:val="0"/>
          <w:numId w:val="19"/>
        </w:numPr>
        <w:tabs>
          <w:tab w:val="num" w:pos="2160"/>
          <w:tab w:val="left" w:pos="2880"/>
        </w:tabs>
        <w:ind w:left="2520" w:hanging="900"/>
        <w:rPr>
          <w:i/>
          <w:iCs/>
        </w:rPr>
      </w:pPr>
      <w:r w:rsidRPr="00150C72">
        <w:rPr>
          <w:b/>
          <w:iCs/>
          <w:color w:val="0070CD" w:themeColor="accent6"/>
        </w:rPr>
        <w:t>Require available times for students</w:t>
      </w:r>
      <w:r w:rsidRPr="00150C72">
        <w:rPr>
          <w:i/>
          <w:iCs/>
          <w:color w:val="0070CD" w:themeColor="accent6"/>
        </w:rPr>
        <w:t xml:space="preserve"> </w:t>
      </w:r>
      <w:r w:rsidRPr="00467667">
        <w:rPr>
          <w:iCs/>
        </w:rPr>
        <w:t xml:space="preserve">means that advisors must have defined Times Available before a student can create an appointment with them.  If this box is not checked, students are able to schedule with that advisor at any time and day. This box is checked by default. </w:t>
      </w:r>
      <w:r w:rsidR="00D666CE">
        <w:rPr>
          <w:iCs/>
        </w:rPr>
        <w:t>We highly recommend</w:t>
      </w:r>
      <w:r w:rsidRPr="00467667">
        <w:rPr>
          <w:iCs/>
        </w:rPr>
        <w:t xml:space="preserve"> that advisors use this default.</w:t>
      </w:r>
    </w:p>
    <w:p w:rsidR="00B33445" w:rsidRDefault="00B33445" w:rsidP="00B33445">
      <w:pPr>
        <w:ind w:left="2160" w:firstLine="60"/>
      </w:pPr>
    </w:p>
    <w:p w:rsidR="002732C3" w:rsidRDefault="00B33445" w:rsidP="00A50410">
      <w:pPr>
        <w:ind w:left="2160"/>
      </w:pPr>
      <w:r>
        <w:t xml:space="preserve">Click the Update Constraints button to save your changes. Then, to hide the Student Appointment Constraints settings box you can simply click on the Hide Constraints link.  </w:t>
      </w:r>
    </w:p>
    <w:p w:rsidR="00857634" w:rsidRDefault="003B7BE7" w:rsidP="00857634">
      <w:pPr>
        <w:pStyle w:val="EABHeading1Linked"/>
      </w:pPr>
      <w:bookmarkStart w:id="6" w:name="_Toc459121913"/>
      <w:r>
        <w:lastRenderedPageBreak/>
        <w:t xml:space="preserve">SSC Campus </w:t>
      </w:r>
      <w:r w:rsidR="00FB343F">
        <w:t>Calendar</w:t>
      </w:r>
      <w:bookmarkEnd w:id="6"/>
      <w:r w:rsidR="00FB343F">
        <w:t xml:space="preserve"> </w:t>
      </w:r>
    </w:p>
    <w:p w:rsidR="00FB343F" w:rsidRPr="00072C22" w:rsidRDefault="00FB343F" w:rsidP="00FB343F">
      <w:pPr>
        <w:pStyle w:val="EABHeading3Linked"/>
        <w:spacing w:after="120"/>
        <w:ind w:left="0"/>
        <w:rPr>
          <w:color w:val="F28B00" w:themeColor="text2"/>
        </w:rPr>
      </w:pPr>
      <w:bookmarkStart w:id="7" w:name="_Toc459121914"/>
      <w:r>
        <w:rPr>
          <w:color w:val="F28B00" w:themeColor="text2"/>
        </w:rPr>
        <w:t>My Calendar</w:t>
      </w:r>
      <w:bookmarkEnd w:id="7"/>
    </w:p>
    <w:p w:rsidR="00FB343F" w:rsidRPr="00343012" w:rsidRDefault="00FB343F" w:rsidP="00FB343F">
      <w:pPr>
        <w:ind w:left="1440"/>
      </w:pPr>
      <w:bookmarkStart w:id="8" w:name="_Toc432408693"/>
      <w:r w:rsidRPr="000569AD">
        <w:t xml:space="preserve">Your </w:t>
      </w:r>
      <w:r w:rsidRPr="00651885">
        <w:t>calendar in SSC</w:t>
      </w:r>
      <w:r w:rsidRPr="000569AD">
        <w:t xml:space="preserve"> is a quick way to view appointments or events at a glance.</w:t>
      </w:r>
      <w:r>
        <w:rPr>
          <w:b/>
        </w:rPr>
        <w:t xml:space="preserve"> </w:t>
      </w:r>
    </w:p>
    <w:bookmarkEnd w:id="8"/>
    <w:p w:rsidR="00FB343F" w:rsidRDefault="00FB343F" w:rsidP="00F47A73">
      <w:pPr>
        <w:pStyle w:val="EABSectionNumbers"/>
        <w:numPr>
          <w:ilvl w:val="0"/>
          <w:numId w:val="0"/>
        </w:numPr>
        <w:rPr>
          <w:noProof/>
        </w:rPr>
      </w:pPr>
    </w:p>
    <w:p w:rsidR="00F47A73" w:rsidRDefault="00F47A73" w:rsidP="00F47A73">
      <w:pPr>
        <w:pStyle w:val="EABSectionNumbers"/>
        <w:numPr>
          <w:ilvl w:val="0"/>
          <w:numId w:val="0"/>
        </w:numPr>
      </w:pPr>
      <w:r>
        <w:rPr>
          <w:noProof/>
        </w:rPr>
        <w:drawing>
          <wp:inline distT="0" distB="0" distL="0" distR="0" wp14:anchorId="352FC25C" wp14:editId="57ACCF37">
            <wp:extent cx="6583680" cy="238569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83680" cy="2385695"/>
                    </a:xfrm>
                    <a:prstGeom prst="rect">
                      <a:avLst/>
                    </a:prstGeom>
                  </pic:spPr>
                </pic:pic>
              </a:graphicData>
            </a:graphic>
          </wp:inline>
        </w:drawing>
      </w:r>
    </w:p>
    <w:p w:rsidR="00FB343F" w:rsidRDefault="00FB343F" w:rsidP="00FB343F">
      <w:pPr>
        <w:pStyle w:val="EABSectionNumbers"/>
        <w:numPr>
          <w:ilvl w:val="0"/>
          <w:numId w:val="0"/>
        </w:numPr>
        <w:ind w:left="2981" w:hanging="274"/>
      </w:pPr>
    </w:p>
    <w:p w:rsidR="00FB343F" w:rsidRDefault="00FB343F" w:rsidP="00FB343F">
      <w:pPr>
        <w:pStyle w:val="EABSectionNumbers"/>
        <w:numPr>
          <w:ilvl w:val="0"/>
          <w:numId w:val="0"/>
        </w:numPr>
        <w:ind w:left="2981" w:hanging="274"/>
      </w:pPr>
    </w:p>
    <w:p w:rsidR="00F47A73" w:rsidRDefault="00F47A73" w:rsidP="00F47A73">
      <w:pPr>
        <w:pStyle w:val="EABSectionNumbers"/>
        <w:numPr>
          <w:ilvl w:val="0"/>
          <w:numId w:val="0"/>
        </w:numPr>
        <w:ind w:left="720"/>
      </w:pPr>
      <w:r w:rsidRPr="00343012">
        <w:rPr>
          <w:b/>
          <w:color w:val="0070CD" w:themeColor="accent6"/>
        </w:rPr>
        <w:t>Print Calendar</w:t>
      </w:r>
      <w:r w:rsidRPr="00343012">
        <w:rPr>
          <w:color w:val="0070CD" w:themeColor="accent6"/>
        </w:rPr>
        <w:t xml:space="preserve"> </w:t>
      </w:r>
      <w:r>
        <w:t>– Here you can print your monthly or weekly calendar views directly to PDF.</w:t>
      </w:r>
    </w:p>
    <w:p w:rsidR="00FB343F" w:rsidRDefault="00F47A73" w:rsidP="00F34396">
      <w:pPr>
        <w:pStyle w:val="EABSectionNumbers"/>
        <w:numPr>
          <w:ilvl w:val="0"/>
          <w:numId w:val="0"/>
        </w:numPr>
        <w:ind w:left="720"/>
      </w:pPr>
      <w:r>
        <w:rPr>
          <w:b/>
          <w:color w:val="0070CD" w:themeColor="accent6"/>
        </w:rPr>
        <w:t>A</w:t>
      </w:r>
      <w:r w:rsidR="00FB343F" w:rsidRPr="00343012">
        <w:rPr>
          <w:b/>
          <w:color w:val="0070CD" w:themeColor="accent6"/>
        </w:rPr>
        <w:t>dd Calendar Event</w:t>
      </w:r>
      <w:r w:rsidR="00FB343F" w:rsidRPr="00343012">
        <w:rPr>
          <w:color w:val="0070CD" w:themeColor="accent6"/>
        </w:rPr>
        <w:t xml:space="preserve"> </w:t>
      </w:r>
      <w:r w:rsidR="00FB343F">
        <w:t>– Clicking Add Calendar Event will bring up your appointment scheduling page.</w:t>
      </w:r>
    </w:p>
    <w:p w:rsidR="00FB343F" w:rsidRDefault="00FB343F" w:rsidP="00F34396">
      <w:pPr>
        <w:pStyle w:val="EABSectionNumbers"/>
        <w:numPr>
          <w:ilvl w:val="0"/>
          <w:numId w:val="0"/>
        </w:numPr>
        <w:ind w:left="720"/>
      </w:pPr>
      <w:r>
        <w:rPr>
          <w:b/>
          <w:color w:val="0070CD" w:themeColor="accent6"/>
        </w:rPr>
        <w:t>View t</w:t>
      </w:r>
      <w:r w:rsidRPr="00343012">
        <w:rPr>
          <w:b/>
          <w:color w:val="0070CD" w:themeColor="accent6"/>
        </w:rPr>
        <w:t>oday, day, week or month</w:t>
      </w:r>
      <w:r w:rsidRPr="00343012">
        <w:rPr>
          <w:color w:val="0070CD" w:themeColor="accent6"/>
        </w:rPr>
        <w:t xml:space="preserve"> </w:t>
      </w:r>
      <w:r>
        <w:t>– Quickly choose to view just Today, or view by day, week or month. Using the left or right arrows allows you to view previous or future dates if desired.</w:t>
      </w:r>
    </w:p>
    <w:p w:rsidR="00FB343F" w:rsidRDefault="00FB343F" w:rsidP="00F34396">
      <w:pPr>
        <w:pStyle w:val="EABSectionNumbers"/>
        <w:numPr>
          <w:ilvl w:val="0"/>
          <w:numId w:val="0"/>
        </w:numPr>
        <w:ind w:left="720"/>
      </w:pPr>
      <w:r>
        <w:t xml:space="preserve">Notice the Legend just above the calendar grid.  Options listed include:  </w:t>
      </w:r>
      <w:r w:rsidRPr="00343012">
        <w:rPr>
          <w:b/>
          <w:color w:val="0070CD" w:themeColor="accent6"/>
        </w:rPr>
        <w:t xml:space="preserve">Advising, </w:t>
      </w:r>
      <w:r w:rsidR="00F47A73">
        <w:rPr>
          <w:b/>
          <w:color w:val="0070CD" w:themeColor="accent6"/>
        </w:rPr>
        <w:t xml:space="preserve">Tutor, </w:t>
      </w:r>
      <w:r w:rsidRPr="00343012">
        <w:rPr>
          <w:b/>
          <w:color w:val="0070CD" w:themeColor="accent6"/>
        </w:rPr>
        <w:t>Assignment, General, Course, Free Busy and Cancelled</w:t>
      </w:r>
      <w:r>
        <w:t>. Selecting one of the checkboxes enables associated appointments to show on the calendar grid and deselecting the checkbox hides them. (These options are automatically checked by default).</w:t>
      </w:r>
    </w:p>
    <w:p w:rsidR="003B7BE7" w:rsidRDefault="003B7BE7" w:rsidP="003B7BE7">
      <w:pPr>
        <w:pStyle w:val="EABHeading3Linked"/>
        <w:tabs>
          <w:tab w:val="left" w:pos="1440"/>
        </w:tabs>
        <w:ind w:left="0"/>
        <w:rPr>
          <w:color w:val="F28B00" w:themeColor="text2"/>
        </w:rPr>
      </w:pPr>
    </w:p>
    <w:p w:rsidR="00470688" w:rsidRDefault="00470688" w:rsidP="003B7BE7">
      <w:pPr>
        <w:pStyle w:val="EABHeading3Linked"/>
        <w:tabs>
          <w:tab w:val="left" w:pos="1440"/>
        </w:tabs>
        <w:ind w:left="0"/>
        <w:rPr>
          <w:color w:val="F28B00" w:themeColor="text2"/>
        </w:rPr>
      </w:pPr>
    </w:p>
    <w:p w:rsidR="003B7BE7" w:rsidRDefault="00470688" w:rsidP="003B7BE7">
      <w:pPr>
        <w:pStyle w:val="EABHeading3Linked"/>
        <w:tabs>
          <w:tab w:val="left" w:pos="1440"/>
        </w:tabs>
        <w:ind w:left="0"/>
        <w:rPr>
          <w:color w:val="F28B00" w:themeColor="text2"/>
        </w:rPr>
      </w:pPr>
      <w:bookmarkStart w:id="9" w:name="_Toc459121915"/>
      <w:r>
        <w:rPr>
          <w:noProof/>
        </w:rPr>
        <w:drawing>
          <wp:anchor distT="0" distB="0" distL="114300" distR="114300" simplePos="0" relativeHeight="251791360" behindDoc="1" locked="0" layoutInCell="1" allowOverlap="1" wp14:anchorId="262671E7" wp14:editId="2BEC715A">
            <wp:simplePos x="0" y="0"/>
            <wp:positionH relativeFrom="column">
              <wp:posOffset>196215</wp:posOffset>
            </wp:positionH>
            <wp:positionV relativeFrom="paragraph">
              <wp:posOffset>-8255</wp:posOffset>
            </wp:positionV>
            <wp:extent cx="2724150" cy="2303780"/>
            <wp:effectExtent l="0" t="0" r="0" b="1270"/>
            <wp:wrapTight wrapText="bothSides">
              <wp:wrapPolygon edited="0">
                <wp:start x="0" y="0"/>
                <wp:lineTo x="0" y="21433"/>
                <wp:lineTo x="21449" y="21433"/>
                <wp:lineTo x="21449" y="0"/>
                <wp:lineTo x="0" y="0"/>
              </wp:wrapPolygon>
            </wp:wrapTight>
            <wp:docPr id="33" name="Picture 33" descr="https://gradesfirst.atlassian.net/wiki/download/thumbnails/1802334/image2014-4-7%2014%3A6%3A17.png?version=1&amp;modificationDate=1396897577703&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radesfirst.atlassian.net/wiki/download/thumbnails/1802334/image2014-4-7%2014%3A6%3A17.png?version=1&amp;modificationDate=1396897577703&amp;api=v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4150" cy="230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3B7BE7">
        <w:rPr>
          <w:color w:val="F28B00" w:themeColor="text2"/>
        </w:rPr>
        <w:t>Viewing the Calendar Details</w:t>
      </w:r>
      <w:bookmarkEnd w:id="9"/>
    </w:p>
    <w:p w:rsidR="003B7BE7" w:rsidRPr="003B7BE7" w:rsidRDefault="003B7BE7" w:rsidP="003B7BE7">
      <w:pPr>
        <w:pStyle w:val="EABSectionText"/>
      </w:pPr>
      <w:r>
        <w:t xml:space="preserve">A user is able to hover over the calendar detail for a pop-up with more information and can click into the appointment for even further information. From the “Manage Appointment” screen </w:t>
      </w:r>
      <w:r w:rsidR="00F47A73">
        <w:t xml:space="preserve">(below) </w:t>
      </w:r>
      <w:r>
        <w:t>a user would have the ability to edit, cancel, or delete an appointment if they were provided with those permissions by administrators.</w:t>
      </w:r>
    </w:p>
    <w:p w:rsidR="003B7BE7" w:rsidRDefault="003B7BE7" w:rsidP="003B7BE7">
      <w:pPr>
        <w:pStyle w:val="EABHeading3Linked"/>
        <w:tabs>
          <w:tab w:val="left" w:pos="1440"/>
        </w:tabs>
        <w:ind w:left="0"/>
        <w:rPr>
          <w:color w:val="F28B00" w:themeColor="text2"/>
        </w:rPr>
      </w:pPr>
    </w:p>
    <w:p w:rsidR="003B7BE7" w:rsidRDefault="00F47A73" w:rsidP="003B7BE7">
      <w:pPr>
        <w:pStyle w:val="EABHeading3Linked"/>
        <w:tabs>
          <w:tab w:val="left" w:pos="1440"/>
        </w:tabs>
        <w:ind w:left="0"/>
        <w:rPr>
          <w:color w:val="F28B00" w:themeColor="text2"/>
        </w:rPr>
      </w:pPr>
      <w:bookmarkStart w:id="10" w:name="_Toc459121916"/>
      <w:r>
        <w:rPr>
          <w:noProof/>
        </w:rPr>
        <w:lastRenderedPageBreak/>
        <w:drawing>
          <wp:anchor distT="0" distB="0" distL="114300" distR="114300" simplePos="0" relativeHeight="251790336" behindDoc="1" locked="0" layoutInCell="1" allowOverlap="1" wp14:anchorId="1D4374CC" wp14:editId="3FE47845">
            <wp:simplePos x="0" y="0"/>
            <wp:positionH relativeFrom="column">
              <wp:posOffset>939165</wp:posOffset>
            </wp:positionH>
            <wp:positionV relativeFrom="paragraph">
              <wp:posOffset>38735</wp:posOffset>
            </wp:positionV>
            <wp:extent cx="4114800" cy="2428240"/>
            <wp:effectExtent l="0" t="0" r="0" b="0"/>
            <wp:wrapTight wrapText="bothSides">
              <wp:wrapPolygon edited="0">
                <wp:start x="0" y="0"/>
                <wp:lineTo x="0" y="21351"/>
                <wp:lineTo x="21500" y="21351"/>
                <wp:lineTo x="21500" y="0"/>
                <wp:lineTo x="0" y="0"/>
              </wp:wrapPolygon>
            </wp:wrapTight>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1282" t="729" r="8690" b="8606"/>
                    <a:stretch/>
                  </pic:blipFill>
                  <pic:spPr bwMode="auto">
                    <a:xfrm>
                      <a:off x="0" y="0"/>
                      <a:ext cx="4114800" cy="2428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0"/>
    </w:p>
    <w:p w:rsidR="003B7BE7" w:rsidRDefault="003B7BE7" w:rsidP="003B7BE7">
      <w:pPr>
        <w:pStyle w:val="EABHeading3Linked"/>
        <w:tabs>
          <w:tab w:val="left" w:pos="1440"/>
        </w:tabs>
        <w:ind w:left="0"/>
        <w:rPr>
          <w:color w:val="F28B00" w:themeColor="text2"/>
        </w:rPr>
      </w:pPr>
    </w:p>
    <w:p w:rsidR="003B7BE7" w:rsidRDefault="003B7BE7" w:rsidP="003B7BE7">
      <w:pPr>
        <w:pStyle w:val="EABHeading3Linked"/>
        <w:tabs>
          <w:tab w:val="left" w:pos="1440"/>
        </w:tabs>
        <w:ind w:left="0"/>
        <w:rPr>
          <w:color w:val="F28B00" w:themeColor="text2"/>
        </w:rPr>
      </w:pPr>
    </w:p>
    <w:p w:rsidR="003B7BE7" w:rsidRDefault="003B7BE7" w:rsidP="003B7BE7">
      <w:pPr>
        <w:pStyle w:val="EABHeading3Linked"/>
        <w:tabs>
          <w:tab w:val="left" w:pos="1440"/>
        </w:tabs>
        <w:ind w:left="0"/>
        <w:rPr>
          <w:color w:val="F28B00" w:themeColor="text2"/>
        </w:rPr>
      </w:pPr>
    </w:p>
    <w:p w:rsidR="00332B87" w:rsidRDefault="00332B87" w:rsidP="003B7BE7">
      <w:pPr>
        <w:pStyle w:val="EABHeading3Linked"/>
        <w:tabs>
          <w:tab w:val="left" w:pos="1440"/>
        </w:tabs>
        <w:ind w:left="0"/>
        <w:rPr>
          <w:color w:val="F28B00" w:themeColor="text2"/>
        </w:rPr>
      </w:pPr>
    </w:p>
    <w:p w:rsidR="00470688" w:rsidRDefault="00470688" w:rsidP="003B7BE7">
      <w:pPr>
        <w:pStyle w:val="EABHeading3Linked"/>
        <w:tabs>
          <w:tab w:val="left" w:pos="1440"/>
        </w:tabs>
        <w:ind w:left="0"/>
        <w:rPr>
          <w:color w:val="F28B00" w:themeColor="text2"/>
        </w:rPr>
      </w:pPr>
    </w:p>
    <w:p w:rsidR="00A86FF8" w:rsidRDefault="00A86FF8" w:rsidP="003B7BE7">
      <w:pPr>
        <w:pStyle w:val="EABHeading3Linked"/>
        <w:tabs>
          <w:tab w:val="left" w:pos="1440"/>
        </w:tabs>
        <w:ind w:left="0"/>
        <w:rPr>
          <w:color w:val="F28B00" w:themeColor="text2"/>
        </w:rPr>
      </w:pPr>
      <w:bookmarkStart w:id="11" w:name="_Toc459121917"/>
    </w:p>
    <w:p w:rsidR="003B7BE7" w:rsidRDefault="003B7BE7" w:rsidP="003B7BE7">
      <w:pPr>
        <w:pStyle w:val="EABHeading3Linked"/>
        <w:tabs>
          <w:tab w:val="left" w:pos="1440"/>
        </w:tabs>
        <w:ind w:left="0"/>
        <w:rPr>
          <w:noProof/>
          <w:color w:val="F28B00" w:themeColor="text2"/>
        </w:rPr>
      </w:pPr>
      <w:r>
        <w:rPr>
          <w:color w:val="F28B00" w:themeColor="text2"/>
        </w:rPr>
        <w:t>Integrating Your Calendar</w:t>
      </w:r>
      <w:bookmarkEnd w:id="11"/>
    </w:p>
    <w:p w:rsidR="003B7BE7" w:rsidRDefault="003B7BE7" w:rsidP="003B7BE7">
      <w:pPr>
        <w:pStyle w:val="EABSectionText"/>
        <w:ind w:left="1080"/>
      </w:pPr>
      <w:r>
        <w:t>The availability you set up within Campus dictates students’ ability to schedule appointments with you. You have the added option to integrate your calendar with the Campus platform to pull in Free/Busy times</w:t>
      </w:r>
      <w:r w:rsidR="001A4FF3">
        <w:t xml:space="preserve"> from your personal calendar and push appointments scheduled in Campus to your personal calendar</w:t>
      </w:r>
      <w:r>
        <w:t xml:space="preserve">. </w:t>
      </w:r>
    </w:p>
    <w:p w:rsidR="001A4FF3" w:rsidRPr="00C800DC" w:rsidRDefault="00602B7E" w:rsidP="00602B7E">
      <w:pPr>
        <w:pStyle w:val="EABSectionText"/>
        <w:rPr>
          <w:b/>
          <w:i/>
        </w:rPr>
      </w:pPr>
      <w:r>
        <w:rPr>
          <w:noProof/>
        </w:rPr>
        <w:drawing>
          <wp:anchor distT="0" distB="0" distL="114300" distR="114300" simplePos="0" relativeHeight="251806720" behindDoc="1" locked="0" layoutInCell="1" allowOverlap="1" wp14:anchorId="628B42D9" wp14:editId="1390705A">
            <wp:simplePos x="0" y="0"/>
            <wp:positionH relativeFrom="column">
              <wp:posOffset>-260985</wp:posOffset>
            </wp:positionH>
            <wp:positionV relativeFrom="paragraph">
              <wp:posOffset>29210</wp:posOffset>
            </wp:positionV>
            <wp:extent cx="3939540" cy="1133475"/>
            <wp:effectExtent l="19050" t="19050" r="22860" b="28575"/>
            <wp:wrapTight wrapText="bothSides">
              <wp:wrapPolygon edited="0">
                <wp:start x="-104" y="-363"/>
                <wp:lineTo x="-104" y="21782"/>
                <wp:lineTo x="21621" y="21782"/>
                <wp:lineTo x="21621" y="-363"/>
                <wp:lineTo x="-104" y="-363"/>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939540" cy="113347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bookmarkStart w:id="12" w:name="_Toc459121918"/>
      <w:r w:rsidR="00C800DC" w:rsidRPr="00C800DC">
        <w:rPr>
          <w:b/>
          <w:i/>
        </w:rPr>
        <w:t>Please follow instructions provided in the Syncing Your Calendar stand-alone documents found on the F</w:t>
      </w:r>
      <w:r w:rsidR="00A86FF8">
        <w:rPr>
          <w:b/>
          <w:i/>
        </w:rPr>
        <w:t>itchburg State</w:t>
      </w:r>
      <w:r w:rsidR="00C800DC" w:rsidRPr="00C800DC">
        <w:rPr>
          <w:b/>
          <w:i/>
        </w:rPr>
        <w:t xml:space="preserve"> SSC Campus Resource webpage.</w:t>
      </w:r>
    </w:p>
    <w:p w:rsidR="001A4FF3" w:rsidRDefault="001A4FF3" w:rsidP="00602B7E">
      <w:pPr>
        <w:pStyle w:val="EABSectionText"/>
      </w:pPr>
      <w:r>
        <w:rPr>
          <w:noProof/>
        </w:rPr>
        <w:drawing>
          <wp:anchor distT="0" distB="0" distL="114300" distR="114300" simplePos="0" relativeHeight="251812864" behindDoc="1" locked="0" layoutInCell="1" allowOverlap="1" wp14:anchorId="3E587BD7" wp14:editId="6393B3AE">
            <wp:simplePos x="0" y="0"/>
            <wp:positionH relativeFrom="column">
              <wp:posOffset>-260985</wp:posOffset>
            </wp:positionH>
            <wp:positionV relativeFrom="paragraph">
              <wp:posOffset>164465</wp:posOffset>
            </wp:positionV>
            <wp:extent cx="3943350" cy="1666875"/>
            <wp:effectExtent l="19050" t="19050" r="19050" b="28575"/>
            <wp:wrapTight wrapText="bothSides">
              <wp:wrapPolygon edited="0">
                <wp:start x="-104" y="-247"/>
                <wp:lineTo x="-104" y="21723"/>
                <wp:lineTo x="21600" y="21723"/>
                <wp:lineTo x="21600" y="-247"/>
                <wp:lineTo x="-104" y="-247"/>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hange Integration Set Up.png"/>
                    <pic:cNvPicPr/>
                  </pic:nvPicPr>
                  <pic:blipFill>
                    <a:blip r:embed="rId17">
                      <a:extLst>
                        <a:ext uri="{28A0092B-C50C-407E-A947-70E740481C1C}">
                          <a14:useLocalDpi xmlns:a14="http://schemas.microsoft.com/office/drawing/2010/main" val="0"/>
                        </a:ext>
                      </a:extLst>
                    </a:blip>
                    <a:stretch>
                      <a:fillRect/>
                    </a:stretch>
                  </pic:blipFill>
                  <pic:spPr>
                    <a:xfrm>
                      <a:off x="0" y="0"/>
                      <a:ext cx="3943350" cy="166687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rsidR="001A4FF3" w:rsidRDefault="001A4FF3" w:rsidP="00602B7E">
      <w:pPr>
        <w:pStyle w:val="EABSectionText"/>
      </w:pPr>
    </w:p>
    <w:p w:rsidR="001A4FF3" w:rsidRDefault="001A4FF3" w:rsidP="00602B7E">
      <w:pPr>
        <w:pStyle w:val="EABSectionText"/>
      </w:pPr>
    </w:p>
    <w:p w:rsidR="001A4FF3" w:rsidRDefault="001A4FF3" w:rsidP="00602B7E">
      <w:pPr>
        <w:pStyle w:val="EABSectionText"/>
      </w:pPr>
    </w:p>
    <w:p w:rsidR="001A4FF3" w:rsidRDefault="001A4FF3" w:rsidP="00602B7E">
      <w:pPr>
        <w:pStyle w:val="EABSectionText"/>
      </w:pPr>
    </w:p>
    <w:p w:rsidR="00C800DC" w:rsidRDefault="00C800DC" w:rsidP="001A4FF3">
      <w:pPr>
        <w:pStyle w:val="EABHeading1Linked"/>
      </w:pPr>
      <w:bookmarkStart w:id="13" w:name="_Toc432408682"/>
      <w:bookmarkStart w:id="14" w:name="_Toc459121919"/>
      <w:bookmarkEnd w:id="12"/>
    </w:p>
    <w:p w:rsidR="00A86FF8" w:rsidRDefault="00A86FF8" w:rsidP="001A4FF3">
      <w:pPr>
        <w:pStyle w:val="EABHeading1Linked"/>
      </w:pPr>
    </w:p>
    <w:p w:rsidR="001A4FF3" w:rsidRDefault="001A4FF3" w:rsidP="001A4FF3">
      <w:pPr>
        <w:pStyle w:val="EABHeading1Linked"/>
      </w:pPr>
      <w:r>
        <w:t>Scheduling an Appointment</w:t>
      </w:r>
    </w:p>
    <w:p w:rsidR="00CE679E" w:rsidRPr="005849CB" w:rsidRDefault="00CE679E" w:rsidP="00CE679E">
      <w:pPr>
        <w:pStyle w:val="EABHeading3Linked"/>
        <w:ind w:left="0"/>
        <w:rPr>
          <w:color w:val="F28B00" w:themeColor="text2"/>
        </w:rPr>
      </w:pPr>
      <w:r>
        <w:rPr>
          <w:color w:val="F28B00" w:themeColor="text2"/>
        </w:rPr>
        <w:t>Appointment Scheduling</w:t>
      </w:r>
      <w:bookmarkEnd w:id="13"/>
      <w:bookmarkEnd w:id="14"/>
      <w:r>
        <w:rPr>
          <w:color w:val="F28B00" w:themeColor="text2"/>
        </w:rPr>
        <w:t xml:space="preserve"> </w:t>
      </w:r>
    </w:p>
    <w:p w:rsidR="00CE679E" w:rsidRPr="00792300" w:rsidRDefault="00CE679E" w:rsidP="00CE679E">
      <w:pPr>
        <w:spacing w:before="160" w:line="288" w:lineRule="auto"/>
        <w:ind w:left="1440"/>
        <w:rPr>
          <w:iCs/>
        </w:rPr>
      </w:pPr>
      <w:r>
        <w:rPr>
          <w:noProof/>
        </w:rPr>
        <w:lastRenderedPageBreak/>
        <w:drawing>
          <wp:anchor distT="0" distB="0" distL="114300" distR="114300" simplePos="0" relativeHeight="251797504" behindDoc="1" locked="0" layoutInCell="1" allowOverlap="1" wp14:anchorId="496FDE10" wp14:editId="63A6E7F9">
            <wp:simplePos x="0" y="0"/>
            <wp:positionH relativeFrom="column">
              <wp:posOffset>132080</wp:posOffset>
            </wp:positionH>
            <wp:positionV relativeFrom="paragraph">
              <wp:posOffset>1052830</wp:posOffset>
            </wp:positionV>
            <wp:extent cx="6725920" cy="3291840"/>
            <wp:effectExtent l="19050" t="19050" r="17780" b="22860"/>
            <wp:wrapTight wrapText="bothSides">
              <wp:wrapPolygon edited="0">
                <wp:start x="-61" y="-125"/>
                <wp:lineTo x="-61" y="21625"/>
                <wp:lineTo x="21596" y="21625"/>
                <wp:lineTo x="21596" y="-125"/>
                <wp:lineTo x="-61" y="-125"/>
              </wp:wrapPolygon>
            </wp:wrapTight>
            <wp:docPr id="1902" name="Picture 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6725920" cy="329184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792300">
        <w:rPr>
          <w:iCs/>
        </w:rPr>
        <w:t xml:space="preserve">Users with appropriate permissions can schedule appointments by checking the box beside students' names in various lists throughout the application and </w:t>
      </w:r>
      <w:r>
        <w:rPr>
          <w:iCs/>
        </w:rPr>
        <w:t>by clicking on Schedule Appointment in the Action Menu</w:t>
      </w:r>
      <w:r w:rsidRPr="00792300">
        <w:rPr>
          <w:iCs/>
        </w:rPr>
        <w:t>.  These lists are typically found on your home page and in Search areas of the application.</w:t>
      </w:r>
      <w:r>
        <w:rPr>
          <w:iCs/>
        </w:rPr>
        <w:t xml:space="preserve"> The </w:t>
      </w:r>
      <w:r w:rsidRPr="00792300">
        <w:rPr>
          <w:iCs/>
        </w:rPr>
        <w:t>system will then display the Schedule an Appointment page.</w:t>
      </w:r>
    </w:p>
    <w:p w:rsidR="00CE679E" w:rsidRPr="002E1BF9" w:rsidRDefault="00CE679E" w:rsidP="00E80473">
      <w:pPr>
        <w:pStyle w:val="EABHeading3NotLinked"/>
        <w:tabs>
          <w:tab w:val="left" w:pos="1440"/>
        </w:tabs>
        <w:spacing w:after="120"/>
        <w:ind w:left="0"/>
      </w:pPr>
      <w:bookmarkStart w:id="15" w:name="_Toc459121920"/>
      <w:r w:rsidRPr="003C5043">
        <w:rPr>
          <w:color w:val="F28B00" w:themeColor="text2"/>
        </w:rPr>
        <w:t>Appointment Components</w:t>
      </w:r>
      <w:bookmarkEnd w:id="15"/>
    </w:p>
    <w:p w:rsidR="00CE679E" w:rsidRPr="002E1BF9" w:rsidRDefault="00CE679E" w:rsidP="00CE679E">
      <w:pPr>
        <w:tabs>
          <w:tab w:val="left" w:pos="630"/>
          <w:tab w:val="left" w:pos="2430"/>
          <w:tab w:val="left" w:pos="3240"/>
          <w:tab w:val="left" w:pos="3510"/>
          <w:tab w:val="left" w:pos="3690"/>
        </w:tabs>
        <w:ind w:left="630"/>
      </w:pPr>
      <w:r w:rsidRPr="00150C72">
        <w:rPr>
          <w:b/>
          <w:iCs/>
          <w:color w:val="0070CD" w:themeColor="accent6"/>
        </w:rPr>
        <w:t>Type</w:t>
      </w:r>
      <w:r w:rsidRPr="00150C72">
        <w:rPr>
          <w:color w:val="0070CD" w:themeColor="accent6"/>
        </w:rPr>
        <w:t> </w:t>
      </w:r>
      <w:r w:rsidRPr="002E1BF9">
        <w:t xml:space="preserve">is what determines whether the appointment you are creating is an Advising, Tutor, or General appointment.  While both Advisor and Tutor appointments are fairly self-explanatory, a General appointment may not be.  A General appointment can be considered an obligatory event for the student.  Events that can qualify are things like Football practice, Honors Society Dinner etc. The reason adding </w:t>
      </w:r>
      <w:r w:rsidR="00D746A9">
        <w:t>this type of event</w:t>
      </w:r>
      <w:r w:rsidR="00D746A9" w:rsidRPr="002E1BF9">
        <w:t xml:space="preserve"> to a student’s calendar is</w:t>
      </w:r>
      <w:r w:rsidRPr="002E1BF9">
        <w:t xml:space="preserve"> important is because those events will then show up as “Conflicts” when scheduling future appointments.  It is usually a best practice to only worry about those General events when they occu</w:t>
      </w:r>
      <w:r w:rsidR="00D746A9">
        <w:t>r during the regular school day</w:t>
      </w:r>
      <w:r w:rsidRPr="002E1BF9">
        <w:t xml:space="preserve"> or office hours.</w:t>
      </w:r>
    </w:p>
    <w:p w:rsidR="00CE679E" w:rsidRDefault="00CE679E" w:rsidP="00CE679E">
      <w:pPr>
        <w:tabs>
          <w:tab w:val="left" w:pos="630"/>
          <w:tab w:val="left" w:pos="2430"/>
          <w:tab w:val="left" w:pos="3240"/>
          <w:tab w:val="left" w:pos="3510"/>
          <w:tab w:val="left" w:pos="3690"/>
        </w:tabs>
        <w:ind w:left="2160"/>
        <w:rPr>
          <w:b/>
          <w:iCs/>
          <w:color w:val="0070CD" w:themeColor="accent6"/>
        </w:rPr>
      </w:pPr>
    </w:p>
    <w:p w:rsidR="00CE679E" w:rsidRDefault="00CE679E" w:rsidP="00CE679E">
      <w:pPr>
        <w:tabs>
          <w:tab w:val="left" w:pos="630"/>
          <w:tab w:val="left" w:pos="2430"/>
          <w:tab w:val="left" w:pos="3240"/>
          <w:tab w:val="left" w:pos="3510"/>
          <w:tab w:val="left" w:pos="3690"/>
        </w:tabs>
        <w:ind w:left="720"/>
      </w:pPr>
      <w:r w:rsidRPr="00150C72">
        <w:rPr>
          <w:b/>
          <w:iCs/>
          <w:color w:val="0070CD" w:themeColor="accent6"/>
        </w:rPr>
        <w:t>Reasons</w:t>
      </w:r>
      <w:r w:rsidRPr="00150C72">
        <w:rPr>
          <w:color w:val="0070CD" w:themeColor="accent6"/>
        </w:rPr>
        <w:t> </w:t>
      </w:r>
      <w:r>
        <w:t>is</w:t>
      </w:r>
      <w:r w:rsidRPr="002E1BF9">
        <w:t xml:space="preserve"> where you will select the purpose of the appointment.  For example, Career Counseling and Schedule Changes can be valid reasons for advising appointments. For Advising and Tutoring appointments, reasons are configured by your Campus Administrators. For general events, the reasons field is open.</w:t>
      </w:r>
    </w:p>
    <w:p w:rsidR="00CE679E" w:rsidRPr="002E1BF9" w:rsidRDefault="00CE679E" w:rsidP="00CE679E">
      <w:pPr>
        <w:tabs>
          <w:tab w:val="left" w:pos="630"/>
          <w:tab w:val="left" w:pos="2430"/>
          <w:tab w:val="left" w:pos="3240"/>
          <w:tab w:val="left" w:pos="3510"/>
          <w:tab w:val="left" w:pos="3690"/>
        </w:tabs>
        <w:ind w:left="720"/>
      </w:pPr>
    </w:p>
    <w:p w:rsidR="00CE679E" w:rsidRPr="002E1BF9" w:rsidRDefault="00CE679E" w:rsidP="00CE679E">
      <w:pPr>
        <w:tabs>
          <w:tab w:val="left" w:pos="630"/>
          <w:tab w:val="left" w:pos="2430"/>
          <w:tab w:val="left" w:pos="3240"/>
          <w:tab w:val="left" w:pos="3510"/>
          <w:tab w:val="left" w:pos="3690"/>
        </w:tabs>
        <w:ind w:left="720"/>
      </w:pPr>
      <w:r w:rsidRPr="00150C72">
        <w:rPr>
          <w:b/>
          <w:iCs/>
          <w:color w:val="0070CD" w:themeColor="accent6"/>
        </w:rPr>
        <w:t>Comments</w:t>
      </w:r>
      <w:r w:rsidRPr="002E1BF9">
        <w:rPr>
          <w:b/>
          <w:bCs/>
          <w:i/>
          <w:iCs/>
        </w:rPr>
        <w:t> </w:t>
      </w:r>
      <w:r w:rsidRPr="002E1BF9">
        <w:t>is a section where extra commentary can be entered about the appointment.  These comments are seen by both the student(s) and the advisor when they look at their calendar and receive their appointment notification email. </w:t>
      </w:r>
    </w:p>
    <w:p w:rsidR="00CE679E" w:rsidRDefault="00CE679E" w:rsidP="00CE679E">
      <w:pPr>
        <w:tabs>
          <w:tab w:val="left" w:pos="630"/>
          <w:tab w:val="left" w:pos="2430"/>
          <w:tab w:val="left" w:pos="3240"/>
          <w:tab w:val="left" w:pos="3510"/>
          <w:tab w:val="left" w:pos="3690"/>
        </w:tabs>
        <w:ind w:left="2160"/>
        <w:rPr>
          <w:b/>
          <w:iCs/>
          <w:color w:val="0070CD" w:themeColor="accent6"/>
        </w:rPr>
      </w:pPr>
    </w:p>
    <w:p w:rsidR="00CE679E" w:rsidRPr="002E1BF9" w:rsidRDefault="00CE679E" w:rsidP="00CE679E">
      <w:pPr>
        <w:tabs>
          <w:tab w:val="left" w:pos="630"/>
          <w:tab w:val="left" w:pos="2430"/>
          <w:tab w:val="left" w:pos="3240"/>
          <w:tab w:val="left" w:pos="3510"/>
          <w:tab w:val="left" w:pos="3690"/>
        </w:tabs>
        <w:ind w:left="720"/>
      </w:pPr>
      <w:r w:rsidRPr="00150C72">
        <w:rPr>
          <w:b/>
          <w:iCs/>
          <w:color w:val="0070CD" w:themeColor="accent6"/>
        </w:rPr>
        <w:t>Select a Date</w:t>
      </w:r>
      <w:r w:rsidRPr="00150C72">
        <w:rPr>
          <w:b/>
          <w:color w:val="0070CD" w:themeColor="accent6"/>
        </w:rPr>
        <w:t> </w:t>
      </w:r>
      <w:r w:rsidRPr="002E1BF9">
        <w:t>really means select a week in which you would like to schedule</w:t>
      </w:r>
      <w:r>
        <w:t xml:space="preserve"> the appointment. </w:t>
      </w:r>
      <w:r w:rsidRPr="002E1BF9">
        <w:t xml:space="preserve">This lets </w:t>
      </w:r>
      <w:r>
        <w:t>users</w:t>
      </w:r>
      <w:r w:rsidRPr="002E1BF9">
        <w:t xml:space="preserve"> see the entire week, and not just a single day, to determine </w:t>
      </w:r>
      <w:r w:rsidR="00D746A9">
        <w:t>what</w:t>
      </w:r>
      <w:r w:rsidRPr="002E1BF9">
        <w:t xml:space="preserve"> is the best day to schedule the appointment.</w:t>
      </w:r>
    </w:p>
    <w:p w:rsidR="00CE679E" w:rsidRDefault="00CE679E" w:rsidP="00CE679E">
      <w:pPr>
        <w:tabs>
          <w:tab w:val="left" w:pos="630"/>
          <w:tab w:val="left" w:pos="2430"/>
          <w:tab w:val="left" w:pos="3240"/>
          <w:tab w:val="left" w:pos="3510"/>
          <w:tab w:val="left" w:pos="3690"/>
        </w:tabs>
        <w:ind w:left="2160"/>
        <w:rPr>
          <w:b/>
          <w:iCs/>
          <w:color w:val="0070CD" w:themeColor="accent6"/>
        </w:rPr>
      </w:pPr>
    </w:p>
    <w:p w:rsidR="00CE679E" w:rsidRPr="00150C72" w:rsidRDefault="00CE679E" w:rsidP="00CE679E">
      <w:pPr>
        <w:tabs>
          <w:tab w:val="left" w:pos="630"/>
          <w:tab w:val="left" w:pos="2430"/>
          <w:tab w:val="left" w:pos="3240"/>
          <w:tab w:val="left" w:pos="3510"/>
          <w:tab w:val="left" w:pos="3690"/>
        </w:tabs>
        <w:ind w:left="720"/>
        <w:rPr>
          <w:b/>
          <w:color w:val="0070CD" w:themeColor="accent6"/>
        </w:rPr>
      </w:pPr>
      <w:r w:rsidRPr="00150C72">
        <w:rPr>
          <w:b/>
          <w:iCs/>
          <w:color w:val="0070CD" w:themeColor="accent6"/>
        </w:rPr>
        <w:t>Location</w:t>
      </w:r>
      <w:r w:rsidRPr="002E1BF9">
        <w:rPr>
          <w:i/>
          <w:iCs/>
        </w:rPr>
        <w:t> </w:t>
      </w:r>
      <w:r w:rsidRPr="002E1BF9">
        <w:t xml:space="preserve">is where you will meet your students.  Select the </w:t>
      </w:r>
      <w:r w:rsidR="00D746A9">
        <w:t>appropriate</w:t>
      </w:r>
      <w:r w:rsidRPr="002E1BF9">
        <w:t xml:space="preserve"> location from the drop </w:t>
      </w:r>
      <w:r w:rsidRPr="00150C72">
        <w:t>down list</w:t>
      </w:r>
      <w:r w:rsidRPr="00150C72">
        <w:rPr>
          <w:b/>
          <w:color w:val="0070CD" w:themeColor="accent6"/>
        </w:rPr>
        <w:t>. </w:t>
      </w:r>
    </w:p>
    <w:p w:rsidR="00CE679E" w:rsidRDefault="00CE679E" w:rsidP="00CE679E">
      <w:pPr>
        <w:tabs>
          <w:tab w:val="left" w:pos="630"/>
          <w:tab w:val="left" w:pos="2430"/>
          <w:tab w:val="left" w:pos="3240"/>
          <w:tab w:val="left" w:pos="3510"/>
          <w:tab w:val="left" w:pos="3690"/>
        </w:tabs>
        <w:ind w:left="2160"/>
        <w:rPr>
          <w:b/>
          <w:iCs/>
          <w:color w:val="0070CD" w:themeColor="accent6"/>
        </w:rPr>
      </w:pPr>
    </w:p>
    <w:p w:rsidR="00CE679E" w:rsidRPr="002E1BF9" w:rsidRDefault="00CE679E" w:rsidP="00CE679E">
      <w:pPr>
        <w:tabs>
          <w:tab w:val="left" w:pos="630"/>
          <w:tab w:val="left" w:pos="2430"/>
          <w:tab w:val="left" w:pos="3240"/>
          <w:tab w:val="left" w:pos="3510"/>
          <w:tab w:val="left" w:pos="3690"/>
        </w:tabs>
        <w:ind w:left="720"/>
      </w:pPr>
      <w:r w:rsidRPr="00150C72">
        <w:rPr>
          <w:b/>
          <w:iCs/>
          <w:color w:val="0070CD" w:themeColor="accent6"/>
        </w:rPr>
        <w:t>Reminders</w:t>
      </w:r>
      <w:r w:rsidRPr="002E1BF9">
        <w:t> are sent the day of the appointment.  The email reminder is sent the morning of the appointment and the text message reminder is set “x” number of minutes before the appointment.  “X” number of minutes is actually defined on the Admin tab by your Campus Administrator.  You can mouse over the “?” mark, besides the text reminder, to see what the current value of “X” is.</w:t>
      </w:r>
    </w:p>
    <w:p w:rsidR="00CE679E" w:rsidRDefault="00CE679E" w:rsidP="00CE679E">
      <w:pPr>
        <w:tabs>
          <w:tab w:val="left" w:pos="630"/>
          <w:tab w:val="left" w:pos="2430"/>
          <w:tab w:val="left" w:pos="3240"/>
          <w:tab w:val="left" w:pos="3510"/>
          <w:tab w:val="left" w:pos="3690"/>
        </w:tabs>
        <w:ind w:left="2160"/>
        <w:rPr>
          <w:b/>
          <w:iCs/>
          <w:color w:val="0070CD" w:themeColor="accent6"/>
        </w:rPr>
      </w:pPr>
    </w:p>
    <w:p w:rsidR="00CE679E" w:rsidRPr="002E1BF9" w:rsidRDefault="00CE679E" w:rsidP="00CE679E">
      <w:pPr>
        <w:tabs>
          <w:tab w:val="left" w:pos="630"/>
          <w:tab w:val="left" w:pos="2430"/>
          <w:tab w:val="left" w:pos="3240"/>
          <w:tab w:val="left" w:pos="3510"/>
          <w:tab w:val="left" w:pos="3690"/>
        </w:tabs>
        <w:ind w:left="720"/>
      </w:pPr>
      <w:r w:rsidRPr="00150C72">
        <w:rPr>
          <w:b/>
          <w:iCs/>
          <w:color w:val="0070CD" w:themeColor="accent6"/>
        </w:rPr>
        <w:lastRenderedPageBreak/>
        <w:t>Add an Attendee</w:t>
      </w:r>
      <w:r w:rsidRPr="00150C72">
        <w:rPr>
          <w:b/>
          <w:color w:val="0070CD" w:themeColor="accent6"/>
        </w:rPr>
        <w:t> </w:t>
      </w:r>
      <w:r w:rsidRPr="002E1BF9">
        <w:t>lets the advisor add extra users without having to exit the schedule appointment page. Simply type in the user's name, select them, and they will be added to the appointment.</w:t>
      </w:r>
    </w:p>
    <w:p w:rsidR="00CE679E" w:rsidRDefault="00CE679E" w:rsidP="00CE679E">
      <w:pPr>
        <w:tabs>
          <w:tab w:val="left" w:pos="630"/>
          <w:tab w:val="left" w:pos="2430"/>
          <w:tab w:val="left" w:pos="3240"/>
          <w:tab w:val="left" w:pos="3510"/>
          <w:tab w:val="left" w:pos="3690"/>
        </w:tabs>
        <w:ind w:left="2160"/>
        <w:rPr>
          <w:b/>
          <w:iCs/>
          <w:color w:val="0070CD" w:themeColor="accent6"/>
        </w:rPr>
      </w:pPr>
    </w:p>
    <w:p w:rsidR="00CE679E" w:rsidRPr="002E1BF9" w:rsidRDefault="00CE679E" w:rsidP="00CE679E">
      <w:pPr>
        <w:tabs>
          <w:tab w:val="left" w:pos="630"/>
          <w:tab w:val="left" w:pos="2430"/>
          <w:tab w:val="left" w:pos="3240"/>
          <w:tab w:val="left" w:pos="3510"/>
          <w:tab w:val="left" w:pos="3690"/>
        </w:tabs>
        <w:ind w:left="720"/>
      </w:pPr>
      <w:r w:rsidRPr="00150C72">
        <w:rPr>
          <w:b/>
          <w:iCs/>
          <w:color w:val="0070CD" w:themeColor="accent6"/>
        </w:rPr>
        <w:t>People Attending</w:t>
      </w:r>
      <w:r w:rsidRPr="00150C72">
        <w:rPr>
          <w:b/>
          <w:color w:val="0070CD" w:themeColor="accent6"/>
        </w:rPr>
        <w:t> </w:t>
      </w:r>
      <w:r w:rsidRPr="002E1BF9">
        <w:t>are the users who will be scheduled for this appointment.  The user scheduling the appointment is able to </w:t>
      </w:r>
      <w:r w:rsidRPr="002E1BF9">
        <w:rPr>
          <w:i/>
          <w:iCs/>
        </w:rPr>
        <w:t>Remove</w:t>
      </w:r>
      <w:r w:rsidRPr="002E1BF9">
        <w:t> or </w:t>
      </w:r>
      <w:r w:rsidRPr="002E1BF9">
        <w:rPr>
          <w:i/>
          <w:iCs/>
        </w:rPr>
        <w:t>Add an Attendee</w:t>
      </w:r>
      <w:r w:rsidRPr="002E1BF9">
        <w:t> prior to saving the appointment.</w:t>
      </w:r>
    </w:p>
    <w:p w:rsidR="00CE679E" w:rsidRDefault="00CE679E" w:rsidP="00CE679E">
      <w:pPr>
        <w:tabs>
          <w:tab w:val="left" w:pos="630"/>
          <w:tab w:val="left" w:pos="2430"/>
          <w:tab w:val="left" w:pos="3240"/>
          <w:tab w:val="left" w:pos="3510"/>
          <w:tab w:val="left" w:pos="3690"/>
        </w:tabs>
        <w:ind w:left="2160"/>
        <w:rPr>
          <w:b/>
          <w:iCs/>
          <w:color w:val="0070CD" w:themeColor="accent6"/>
        </w:rPr>
      </w:pPr>
    </w:p>
    <w:p w:rsidR="00CE679E" w:rsidRDefault="00CE679E" w:rsidP="00CE679E">
      <w:pPr>
        <w:tabs>
          <w:tab w:val="left" w:pos="630"/>
          <w:tab w:val="left" w:pos="2430"/>
          <w:tab w:val="left" w:pos="3240"/>
          <w:tab w:val="left" w:pos="3510"/>
          <w:tab w:val="left" w:pos="3690"/>
        </w:tabs>
        <w:ind w:left="720"/>
      </w:pPr>
      <w:r w:rsidRPr="00150C72">
        <w:rPr>
          <w:b/>
          <w:iCs/>
          <w:color w:val="0070CD" w:themeColor="accent6"/>
        </w:rPr>
        <w:t>Select an Advisor</w:t>
      </w:r>
      <w:r w:rsidRPr="00150C72">
        <w:rPr>
          <w:b/>
          <w:color w:val="0070CD" w:themeColor="accent6"/>
        </w:rPr>
        <w:t> </w:t>
      </w:r>
      <w:r w:rsidRPr="002E1BF9">
        <w:t xml:space="preserve">is the list of advisors who have availability at the selected Location.  </w:t>
      </w:r>
      <w:r w:rsidR="00D746A9">
        <w:t>Since</w:t>
      </w:r>
      <w:r w:rsidRPr="002E1BF9">
        <w:t xml:space="preserve"> you are creating an appointment for yourself, simply check your name.  </w:t>
      </w:r>
    </w:p>
    <w:p w:rsidR="00CE679E" w:rsidRDefault="00CE679E" w:rsidP="00CE679E">
      <w:pPr>
        <w:tabs>
          <w:tab w:val="left" w:pos="630"/>
          <w:tab w:val="left" w:pos="2430"/>
          <w:tab w:val="left" w:pos="3240"/>
          <w:tab w:val="left" w:pos="3510"/>
          <w:tab w:val="left" w:pos="3690"/>
        </w:tabs>
        <w:ind w:left="2160"/>
        <w:rPr>
          <w:b/>
          <w:iCs/>
          <w:color w:val="0070CD" w:themeColor="accent6"/>
        </w:rPr>
      </w:pPr>
    </w:p>
    <w:p w:rsidR="00CE679E" w:rsidRDefault="00CE679E" w:rsidP="00CE679E">
      <w:pPr>
        <w:tabs>
          <w:tab w:val="left" w:pos="630"/>
          <w:tab w:val="left" w:pos="2430"/>
          <w:tab w:val="left" w:pos="3240"/>
          <w:tab w:val="left" w:pos="3510"/>
          <w:tab w:val="left" w:pos="3690"/>
        </w:tabs>
        <w:ind w:left="720"/>
      </w:pPr>
      <w:r w:rsidRPr="00150C72">
        <w:rPr>
          <w:b/>
          <w:iCs/>
          <w:color w:val="0070CD" w:themeColor="accent6"/>
        </w:rPr>
        <w:t>Length</w:t>
      </w:r>
      <w:r w:rsidRPr="002E1BF9">
        <w:t> refers to the length of the appointment.  While it will default to whatever the advisor had setup in the availability, it can be overridden here.</w:t>
      </w:r>
    </w:p>
    <w:p w:rsidR="00CE679E" w:rsidRDefault="00CE679E" w:rsidP="00CE679E">
      <w:pPr>
        <w:tabs>
          <w:tab w:val="left" w:pos="630"/>
          <w:tab w:val="left" w:pos="2430"/>
          <w:tab w:val="left" w:pos="3240"/>
          <w:tab w:val="left" w:pos="3510"/>
          <w:tab w:val="left" w:pos="3690"/>
        </w:tabs>
        <w:ind w:left="2160"/>
        <w:rPr>
          <w:b/>
          <w:iCs/>
          <w:color w:val="0070CD" w:themeColor="accent6"/>
        </w:rPr>
      </w:pPr>
    </w:p>
    <w:p w:rsidR="00CE679E" w:rsidRDefault="00CE679E" w:rsidP="00CE679E">
      <w:pPr>
        <w:tabs>
          <w:tab w:val="left" w:pos="630"/>
          <w:tab w:val="left" w:pos="2430"/>
          <w:tab w:val="left" w:pos="3240"/>
          <w:tab w:val="left" w:pos="3510"/>
          <w:tab w:val="left" w:pos="3690"/>
        </w:tabs>
        <w:ind w:left="720"/>
      </w:pPr>
      <w:r w:rsidRPr="00150C72">
        <w:rPr>
          <w:b/>
          <w:noProof/>
          <w:color w:val="0070CD" w:themeColor="accent6"/>
        </w:rPr>
        <w:drawing>
          <wp:anchor distT="0" distB="0" distL="114300" distR="114300" simplePos="0" relativeHeight="251798528" behindDoc="1" locked="0" layoutInCell="1" allowOverlap="1" wp14:anchorId="151E2555" wp14:editId="408AFA9B">
            <wp:simplePos x="0" y="0"/>
            <wp:positionH relativeFrom="column">
              <wp:posOffset>129540</wp:posOffset>
            </wp:positionH>
            <wp:positionV relativeFrom="paragraph">
              <wp:posOffset>1139825</wp:posOffset>
            </wp:positionV>
            <wp:extent cx="6586855" cy="2743200"/>
            <wp:effectExtent l="19050" t="19050" r="23495" b="19050"/>
            <wp:wrapThrough wrapText="bothSides">
              <wp:wrapPolygon edited="0">
                <wp:start x="-62" y="-150"/>
                <wp:lineTo x="-62" y="21600"/>
                <wp:lineTo x="21615" y="21600"/>
                <wp:lineTo x="21615" y="-150"/>
                <wp:lineTo x="-62" y="-150"/>
              </wp:wrapPolygon>
            </wp:wrapThrough>
            <wp:docPr id="1905" name="Picture 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586855" cy="274320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150C72">
        <w:rPr>
          <w:b/>
          <w:iCs/>
          <w:color w:val="0070CD" w:themeColor="accent6"/>
        </w:rPr>
        <w:t>The Scheduling Grid</w:t>
      </w:r>
      <w:r w:rsidRPr="00150C72">
        <w:rPr>
          <w:b/>
          <w:color w:val="0070CD" w:themeColor="accent6"/>
        </w:rPr>
        <w:t> </w:t>
      </w:r>
      <w:r w:rsidRPr="002E1BF9">
        <w:t xml:space="preserve">is where you will actually select what time this appointment will take place.  You will notice that a checkbox will appear for any times that are available for scheduling. If something is already scheduled or “Conflicts” with that time, you will see that notated on the grid. For example, Appointments, Free Busy, Conflicts (such as a </w:t>
      </w:r>
      <w:r w:rsidR="00D746A9" w:rsidRPr="002E1BF9">
        <w:t>student’s</w:t>
      </w:r>
      <w:r w:rsidRPr="002E1BF9">
        <w:t xml:space="preserve"> class), or in some cases Drop in's for walk in appointment times. A blank means the selected advisor does not have availability for that time on that day. You can click on the word Conflicts or Appointment to see who has a scheduling conflict.</w:t>
      </w:r>
    </w:p>
    <w:p w:rsidR="00CE679E" w:rsidRDefault="00CE679E" w:rsidP="00CE679E">
      <w:pPr>
        <w:tabs>
          <w:tab w:val="left" w:pos="630"/>
          <w:tab w:val="left" w:pos="2430"/>
          <w:tab w:val="left" w:pos="3240"/>
          <w:tab w:val="left" w:pos="3510"/>
          <w:tab w:val="left" w:pos="3690"/>
        </w:tabs>
        <w:ind w:left="720"/>
      </w:pPr>
    </w:p>
    <w:p w:rsidR="00CE679E" w:rsidRDefault="00CE679E" w:rsidP="00CE679E">
      <w:pPr>
        <w:tabs>
          <w:tab w:val="left" w:pos="2880"/>
        </w:tabs>
      </w:pPr>
    </w:p>
    <w:p w:rsidR="00CE679E" w:rsidRDefault="00CE679E" w:rsidP="00CE679E">
      <w:pPr>
        <w:tabs>
          <w:tab w:val="num" w:pos="2160"/>
          <w:tab w:val="left" w:pos="2880"/>
        </w:tabs>
        <w:ind w:left="1620"/>
        <w:rPr>
          <w:b/>
          <w:iCs/>
          <w:color w:val="0070CD" w:themeColor="accent6"/>
        </w:rPr>
      </w:pPr>
    </w:p>
    <w:p w:rsidR="00CE679E" w:rsidRDefault="00CE679E" w:rsidP="00CE679E">
      <w:pPr>
        <w:tabs>
          <w:tab w:val="num" w:pos="2160"/>
          <w:tab w:val="left" w:pos="2880"/>
        </w:tabs>
        <w:ind w:left="720"/>
      </w:pPr>
      <w:r w:rsidRPr="00150C72">
        <w:rPr>
          <w:b/>
          <w:iCs/>
          <w:color w:val="0070CD" w:themeColor="accent6"/>
        </w:rPr>
        <w:t>Availabilities</w:t>
      </w:r>
      <w:r w:rsidRPr="00150C72">
        <w:rPr>
          <w:i/>
          <w:iCs/>
          <w:color w:val="0070CD" w:themeColor="accent6"/>
        </w:rPr>
        <w:t> </w:t>
      </w:r>
      <w:r w:rsidRPr="002E1BF9">
        <w:t>is where you can override everything and schedule the appointment at any time at any day.  Select the option ‘Ignore Availabilities, unlock the calendar’ and you will see checkboxes appear in every field in the grid.  Selecting this option allows you to override any conflict or non-available day to schedule the appointment exactly where and when you want it. </w:t>
      </w:r>
    </w:p>
    <w:p w:rsidR="00CE679E" w:rsidRDefault="00CE679E" w:rsidP="00CE679E">
      <w:pPr>
        <w:tabs>
          <w:tab w:val="num" w:pos="2160"/>
          <w:tab w:val="left" w:pos="2880"/>
        </w:tabs>
        <w:ind w:left="1620"/>
        <w:rPr>
          <w:b/>
          <w:iCs/>
          <w:color w:val="0070CD" w:themeColor="accent6"/>
        </w:rPr>
      </w:pPr>
    </w:p>
    <w:p w:rsidR="00CE679E" w:rsidRDefault="00CE679E" w:rsidP="00CE679E">
      <w:pPr>
        <w:tabs>
          <w:tab w:val="num" w:pos="2160"/>
          <w:tab w:val="left" w:pos="2880"/>
        </w:tabs>
        <w:ind w:left="720"/>
      </w:pPr>
      <w:r w:rsidRPr="00150C72">
        <w:rPr>
          <w:b/>
          <w:iCs/>
          <w:color w:val="0070CD" w:themeColor="accent6"/>
        </w:rPr>
        <w:t>Repeat This Appointment?</w:t>
      </w:r>
      <w:r w:rsidRPr="00150C72">
        <w:rPr>
          <w:color w:val="0070CD" w:themeColor="accent6"/>
        </w:rPr>
        <w:t> </w:t>
      </w:r>
      <w:r w:rsidRPr="002E1BF9">
        <w:t xml:space="preserve">Is where you can make this appointment recurring.  While there are many options to choose, the most common and easiest to use is ‘Weekly’.  Select Which Days, Every how many weeks and Repeat Until to make this appointment repeat.  </w:t>
      </w:r>
    </w:p>
    <w:p w:rsidR="00CE679E" w:rsidRPr="002E1BF9" w:rsidRDefault="00CE679E" w:rsidP="00CE679E">
      <w:pPr>
        <w:tabs>
          <w:tab w:val="left" w:pos="2880"/>
        </w:tabs>
        <w:ind w:left="2520"/>
      </w:pPr>
    </w:p>
    <w:p w:rsidR="00CE679E" w:rsidRPr="002E1BF9" w:rsidRDefault="00CE679E" w:rsidP="00CE679E">
      <w:pPr>
        <w:tabs>
          <w:tab w:val="left" w:pos="2160"/>
        </w:tabs>
        <w:ind w:left="1440"/>
      </w:pPr>
      <w:r w:rsidRPr="002E1BF9">
        <w:t>To finish, click the </w:t>
      </w:r>
      <w:r w:rsidRPr="002E1BF9">
        <w:rPr>
          <w:b/>
          <w:bCs/>
        </w:rPr>
        <w:t>Save Appointment</w:t>
      </w:r>
      <w:r w:rsidRPr="002E1BF9">
        <w:t> button.  When the appointment is saved, the system will send appointment notification emails to each of the attendees with the details of the appointment.  It will also update each attendee’s calendar.</w:t>
      </w:r>
    </w:p>
    <w:p w:rsidR="00CE679E" w:rsidRDefault="00CE679E" w:rsidP="00CE679E"/>
    <w:p w:rsidR="00CE679E" w:rsidRDefault="00CE679E" w:rsidP="00CE679E"/>
    <w:p w:rsidR="00CE679E" w:rsidRDefault="00CE679E" w:rsidP="00CE679E"/>
    <w:p w:rsidR="00D746A9" w:rsidRDefault="00D746A9" w:rsidP="00CE679E"/>
    <w:p w:rsidR="00F34396" w:rsidRPr="005849CB" w:rsidRDefault="0034742B" w:rsidP="00F34396">
      <w:pPr>
        <w:pStyle w:val="EABHeading3Linked"/>
        <w:spacing w:after="120"/>
        <w:ind w:left="0"/>
        <w:rPr>
          <w:color w:val="F28B00" w:themeColor="text2"/>
        </w:rPr>
      </w:pPr>
      <w:bookmarkStart w:id="16" w:name="_Toc432408684"/>
      <w:bookmarkStart w:id="17" w:name="_Toc459121921"/>
      <w:r>
        <w:rPr>
          <w:color w:val="F28B00" w:themeColor="text2"/>
        </w:rPr>
        <w:t>Ad</w:t>
      </w:r>
      <w:r w:rsidR="00F34396">
        <w:rPr>
          <w:color w:val="F28B00" w:themeColor="text2"/>
        </w:rPr>
        <w:t>vising Center</w:t>
      </w:r>
      <w:bookmarkEnd w:id="16"/>
      <w:bookmarkEnd w:id="17"/>
    </w:p>
    <w:p w:rsidR="00F34396" w:rsidRDefault="00F34396" w:rsidP="00F34396">
      <w:pPr>
        <w:ind w:left="1440"/>
        <w:rPr>
          <w:iCs/>
        </w:rPr>
      </w:pPr>
      <w:r>
        <w:rPr>
          <w:noProof/>
        </w:rPr>
        <w:lastRenderedPageBreak/>
        <w:drawing>
          <wp:anchor distT="0" distB="0" distL="114300" distR="114300" simplePos="0" relativeHeight="251802624" behindDoc="1" locked="0" layoutInCell="1" allowOverlap="1" wp14:anchorId="2EBCE626" wp14:editId="1FD6117B">
            <wp:simplePos x="0" y="0"/>
            <wp:positionH relativeFrom="column">
              <wp:posOffset>198120</wp:posOffset>
            </wp:positionH>
            <wp:positionV relativeFrom="paragraph">
              <wp:posOffset>435610</wp:posOffset>
            </wp:positionV>
            <wp:extent cx="6309360" cy="3599180"/>
            <wp:effectExtent l="19050" t="19050" r="15240" b="20320"/>
            <wp:wrapTight wrapText="bothSides">
              <wp:wrapPolygon edited="0">
                <wp:start x="-65" y="-114"/>
                <wp:lineTo x="-65" y="21608"/>
                <wp:lineTo x="21587" y="21608"/>
                <wp:lineTo x="21587" y="-114"/>
                <wp:lineTo x="-65" y="-114"/>
              </wp:wrapPolygon>
            </wp:wrapTight>
            <wp:docPr id="1914" name="Picture 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6309360" cy="359918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467667">
        <w:rPr>
          <w:iCs/>
        </w:rPr>
        <w:t xml:space="preserve">The Advising </w:t>
      </w:r>
      <w:r w:rsidR="00A30F41">
        <w:rPr>
          <w:iCs/>
        </w:rPr>
        <w:t xml:space="preserve">Appointments Queue </w:t>
      </w:r>
      <w:r w:rsidRPr="00467667">
        <w:rPr>
          <w:iCs/>
        </w:rPr>
        <w:t>tab allows advisors to monitor and maintain visits for students in their queue or other advisors' queues.</w:t>
      </w:r>
    </w:p>
    <w:p w:rsidR="00F34396" w:rsidRPr="00343EB1" w:rsidRDefault="00F34396" w:rsidP="00F34396">
      <w:pPr>
        <w:ind w:left="2160"/>
        <w:rPr>
          <w:b/>
        </w:rPr>
      </w:pPr>
    </w:p>
    <w:p w:rsidR="00F34396" w:rsidRDefault="00F34396" w:rsidP="00F34396">
      <w:pPr>
        <w:ind w:left="2160"/>
        <w:rPr>
          <w:b/>
        </w:rPr>
      </w:pPr>
    </w:p>
    <w:p w:rsidR="00F34396" w:rsidRDefault="00F34396" w:rsidP="00F34396">
      <w:pPr>
        <w:ind w:left="720"/>
        <w:rPr>
          <w:b/>
        </w:rPr>
      </w:pPr>
      <w:r w:rsidRPr="00150C72">
        <w:rPr>
          <w:b/>
          <w:color w:val="0070CD" w:themeColor="accent6"/>
        </w:rPr>
        <w:t>Students Who Have Checked in for Their Appointments</w:t>
      </w:r>
    </w:p>
    <w:p w:rsidR="00F34396" w:rsidRDefault="00F34396" w:rsidP="00F34396">
      <w:pPr>
        <w:ind w:left="720"/>
      </w:pPr>
      <w:r>
        <w:t xml:space="preserve">This grid shows any students who have checked in for an appointment and are waiting to see you.  In other words, the student is in the waiting room ready to see you.  When you are ready to meet with the student, click the circle beside the student and press the Start Appointment button in the Actions Menu.  Doing this starts the appointment and brings up an advising report for you to fill out at the conclusion of the appointment. </w:t>
      </w:r>
    </w:p>
    <w:p w:rsidR="00F34396" w:rsidRDefault="00F34396" w:rsidP="00F34396">
      <w:pPr>
        <w:rPr>
          <w:b/>
        </w:rPr>
      </w:pPr>
    </w:p>
    <w:p w:rsidR="00F34396" w:rsidRPr="00150C72" w:rsidRDefault="00F34396" w:rsidP="00F34396">
      <w:pPr>
        <w:ind w:left="720"/>
        <w:rPr>
          <w:color w:val="0070CD" w:themeColor="accent6"/>
        </w:rPr>
      </w:pPr>
      <w:r w:rsidRPr="00150C72">
        <w:rPr>
          <w:b/>
          <w:color w:val="0070CD" w:themeColor="accent6"/>
        </w:rPr>
        <w:t>Students In My Queue</w:t>
      </w:r>
      <w:r w:rsidRPr="00150C72">
        <w:rPr>
          <w:color w:val="0070CD" w:themeColor="accent6"/>
        </w:rPr>
        <w:t xml:space="preserve"> </w:t>
      </w:r>
    </w:p>
    <w:p w:rsidR="00F34396" w:rsidRDefault="00F34396" w:rsidP="00F34396">
      <w:pPr>
        <w:ind w:left="720"/>
      </w:pPr>
      <w:r>
        <w:t>This grid displays students who are waiting to see you, or the first available advisor.  The list is sorted by placing the student who checked in first at the top.  Along with this grid, you have given several options in the Actions Menu to manage the list of students.</w:t>
      </w:r>
    </w:p>
    <w:p w:rsidR="00F34396" w:rsidRDefault="00F34396" w:rsidP="00F34396">
      <w:pPr>
        <w:ind w:left="720"/>
        <w:rPr>
          <w:b/>
        </w:rPr>
      </w:pPr>
    </w:p>
    <w:p w:rsidR="00F34396" w:rsidRPr="00150C72" w:rsidRDefault="00F34396" w:rsidP="00F34396">
      <w:pPr>
        <w:ind w:left="720"/>
        <w:rPr>
          <w:color w:val="0070CD" w:themeColor="accent6"/>
        </w:rPr>
      </w:pPr>
      <w:r w:rsidRPr="00150C72">
        <w:rPr>
          <w:b/>
          <w:color w:val="0070CD" w:themeColor="accent6"/>
        </w:rPr>
        <w:t>Students in Queue for Other Advisors</w:t>
      </w:r>
    </w:p>
    <w:p w:rsidR="00F34396" w:rsidRDefault="00F34396" w:rsidP="00F34396">
      <w:pPr>
        <w:ind w:left="720"/>
      </w:pPr>
      <w:r>
        <w:t>This grid lists students who are on the waiting list for other advisors.  This is perfect for when advisors want to help other advisors meet with their students.  They can simply select one of the advisor’s students and click the Start Appointment button in the Actions Menu.</w:t>
      </w:r>
    </w:p>
    <w:p w:rsidR="00F34396" w:rsidRPr="00343EB1" w:rsidRDefault="00F34396" w:rsidP="00F34396">
      <w:pPr>
        <w:pStyle w:val="EABHeading3Linked"/>
        <w:spacing w:after="120"/>
        <w:ind w:left="0"/>
        <w:rPr>
          <w:color w:val="F28B00" w:themeColor="text2"/>
        </w:rPr>
      </w:pPr>
      <w:bookmarkStart w:id="18" w:name="_Toc432408685"/>
      <w:bookmarkStart w:id="19" w:name="_Toc459121922"/>
      <w:r w:rsidRPr="00343EB1">
        <w:rPr>
          <w:color w:val="F28B00" w:themeColor="text2"/>
        </w:rPr>
        <w:t>Starting an Appointment</w:t>
      </w:r>
      <w:bookmarkEnd w:id="18"/>
      <w:bookmarkEnd w:id="19"/>
    </w:p>
    <w:p w:rsidR="00F34396" w:rsidRDefault="00F34396" w:rsidP="00F34396">
      <w:pPr>
        <w:ind w:left="720"/>
      </w:pPr>
      <w:r>
        <w:t xml:space="preserve">To file a report for a student in your queue and report upon that session simply click the </w:t>
      </w:r>
      <w:r w:rsidRPr="00343EB1">
        <w:rPr>
          <w:b/>
        </w:rPr>
        <w:t>Start Appointment</w:t>
      </w:r>
      <w:r>
        <w:t xml:space="preserve"> button in the Actions Menu. Other options include:</w:t>
      </w:r>
    </w:p>
    <w:p w:rsidR="00F34396" w:rsidRDefault="00F34396" w:rsidP="00F34396">
      <w:pPr>
        <w:ind w:left="720"/>
      </w:pPr>
      <w:r>
        <w:rPr>
          <w:noProof/>
        </w:rPr>
        <w:lastRenderedPageBreak/>
        <w:drawing>
          <wp:anchor distT="0" distB="0" distL="114300" distR="114300" simplePos="0" relativeHeight="251805696" behindDoc="1" locked="0" layoutInCell="1" allowOverlap="1" wp14:anchorId="72694EB5" wp14:editId="4CFD6A58">
            <wp:simplePos x="0" y="0"/>
            <wp:positionH relativeFrom="column">
              <wp:posOffset>2461260</wp:posOffset>
            </wp:positionH>
            <wp:positionV relativeFrom="paragraph">
              <wp:posOffset>66040</wp:posOffset>
            </wp:positionV>
            <wp:extent cx="2240280" cy="1684020"/>
            <wp:effectExtent l="19050" t="19050" r="26670" b="11430"/>
            <wp:wrapTight wrapText="bothSides">
              <wp:wrapPolygon edited="0">
                <wp:start x="-184" y="-244"/>
                <wp:lineTo x="-184" y="21502"/>
                <wp:lineTo x="21673" y="21502"/>
                <wp:lineTo x="21673" y="-244"/>
                <wp:lineTo x="-184" y="-244"/>
              </wp:wrapPolygon>
            </wp:wrapTight>
            <wp:docPr id="1917" name="Picture 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240280" cy="168402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rsidR="00F34396" w:rsidRDefault="00F34396" w:rsidP="00F34396">
      <w:pPr>
        <w:ind w:left="720"/>
      </w:pPr>
    </w:p>
    <w:p w:rsidR="00F34396" w:rsidRDefault="00F34396" w:rsidP="00F34396">
      <w:pPr>
        <w:ind w:left="720"/>
      </w:pPr>
    </w:p>
    <w:p w:rsidR="00F34396" w:rsidRDefault="00F34396" w:rsidP="00F34396">
      <w:pPr>
        <w:ind w:left="720"/>
      </w:pPr>
    </w:p>
    <w:p w:rsidR="00F34396" w:rsidRDefault="00F34396" w:rsidP="00F34396">
      <w:pPr>
        <w:ind w:left="720"/>
      </w:pPr>
    </w:p>
    <w:p w:rsidR="00F34396" w:rsidRDefault="00F34396" w:rsidP="00F34396">
      <w:pPr>
        <w:ind w:left="720"/>
      </w:pPr>
    </w:p>
    <w:p w:rsidR="00F34396" w:rsidRDefault="00F34396" w:rsidP="00F34396">
      <w:pPr>
        <w:ind w:left="720"/>
      </w:pPr>
    </w:p>
    <w:p w:rsidR="00F34396" w:rsidRDefault="00F34396" w:rsidP="00F34396">
      <w:pPr>
        <w:ind w:left="720"/>
      </w:pPr>
    </w:p>
    <w:p w:rsidR="00F34396" w:rsidRDefault="00F34396" w:rsidP="00F34396">
      <w:pPr>
        <w:ind w:left="720"/>
      </w:pPr>
    </w:p>
    <w:p w:rsidR="00F34396" w:rsidRDefault="00F34396" w:rsidP="00F34396">
      <w:pPr>
        <w:ind w:left="720"/>
      </w:pPr>
    </w:p>
    <w:p w:rsidR="00F34396" w:rsidRDefault="00F34396" w:rsidP="00F34396">
      <w:pPr>
        <w:ind w:left="720"/>
      </w:pPr>
    </w:p>
    <w:p w:rsidR="00F34396" w:rsidRDefault="00F34396" w:rsidP="00F34396">
      <w:pPr>
        <w:ind w:left="720"/>
      </w:pPr>
    </w:p>
    <w:p w:rsidR="00F34396" w:rsidRDefault="00F34396" w:rsidP="00F34396">
      <w:pPr>
        <w:ind w:left="720"/>
      </w:pPr>
    </w:p>
    <w:p w:rsidR="00F34396" w:rsidRDefault="00F34396" w:rsidP="00F34396">
      <w:pPr>
        <w:ind w:left="720"/>
      </w:pPr>
    </w:p>
    <w:p w:rsidR="00F34396" w:rsidRDefault="00F34396" w:rsidP="00F34396">
      <w:pPr>
        <w:tabs>
          <w:tab w:val="left" w:pos="0"/>
        </w:tabs>
        <w:ind w:left="720"/>
      </w:pPr>
      <w:r w:rsidRPr="00150C72">
        <w:rPr>
          <w:b/>
          <w:color w:val="0070CD" w:themeColor="accent6"/>
        </w:rPr>
        <w:t>Not Attended To</w:t>
      </w:r>
      <w:r w:rsidRPr="00343EB1">
        <w:rPr>
          <w:b/>
        </w:rPr>
        <w:t>:</w:t>
      </w:r>
      <w:r>
        <w:t xml:space="preserve"> This option should only be used at the end of your day/shift to signify which students you were not able to meet with.                        </w:t>
      </w:r>
    </w:p>
    <w:p w:rsidR="00F34396" w:rsidRDefault="00F34396" w:rsidP="00F34396">
      <w:pPr>
        <w:tabs>
          <w:tab w:val="left" w:pos="0"/>
        </w:tabs>
        <w:ind w:left="720"/>
      </w:pPr>
      <w:r>
        <w:t xml:space="preserve">                                                                                                          </w:t>
      </w:r>
    </w:p>
    <w:p w:rsidR="00F34396" w:rsidRDefault="00F34396" w:rsidP="00F34396">
      <w:pPr>
        <w:tabs>
          <w:tab w:val="left" w:pos="0"/>
        </w:tabs>
        <w:ind w:left="720"/>
      </w:pPr>
      <w:r w:rsidRPr="00150C72">
        <w:rPr>
          <w:b/>
          <w:color w:val="0070CD" w:themeColor="accent6"/>
        </w:rPr>
        <w:t>Move to First Available</w:t>
      </w:r>
      <w:r w:rsidRPr="00343EB1">
        <w:rPr>
          <w:b/>
        </w:rPr>
        <w:t xml:space="preserve">: </w:t>
      </w:r>
      <w:r w:rsidRPr="00343EB1">
        <w:t xml:space="preserve">To move a student to the First Available queue, select the student and then click the button Move to First Available.        </w:t>
      </w:r>
    </w:p>
    <w:p w:rsidR="00F34396" w:rsidRPr="00343EB1" w:rsidRDefault="00F34396" w:rsidP="00F34396">
      <w:pPr>
        <w:tabs>
          <w:tab w:val="left" w:pos="0"/>
        </w:tabs>
        <w:ind w:left="720"/>
        <w:rPr>
          <w:b/>
        </w:rPr>
      </w:pPr>
      <w:r w:rsidRPr="00343EB1">
        <w:t xml:space="preserve">                                                                                                                                              </w:t>
      </w:r>
    </w:p>
    <w:p w:rsidR="00F34396" w:rsidRDefault="00F34396" w:rsidP="00F34396">
      <w:pPr>
        <w:tabs>
          <w:tab w:val="left" w:pos="0"/>
        </w:tabs>
        <w:ind w:left="720"/>
        <w:rPr>
          <w:b/>
        </w:rPr>
      </w:pPr>
      <w:r w:rsidRPr="00150C72">
        <w:rPr>
          <w:b/>
          <w:color w:val="0070CD" w:themeColor="accent6"/>
        </w:rPr>
        <w:t>Send Message</w:t>
      </w:r>
      <w:r w:rsidRPr="00343EB1">
        <w:rPr>
          <w:b/>
        </w:rPr>
        <w:t xml:space="preserve">: </w:t>
      </w:r>
      <w:r w:rsidRPr="00343EB1">
        <w:t>If you would like to send a message via email or text to a student, select the student and click Send Message.</w:t>
      </w:r>
      <w:r w:rsidRPr="00343EB1">
        <w:rPr>
          <w:b/>
        </w:rPr>
        <w:t xml:space="preserve">                 </w:t>
      </w:r>
    </w:p>
    <w:p w:rsidR="00F34396" w:rsidRPr="00343EB1" w:rsidRDefault="00F34396" w:rsidP="00F34396">
      <w:pPr>
        <w:tabs>
          <w:tab w:val="left" w:pos="0"/>
        </w:tabs>
        <w:ind w:left="720"/>
        <w:rPr>
          <w:b/>
        </w:rPr>
      </w:pPr>
    </w:p>
    <w:p w:rsidR="00EC58A5" w:rsidRDefault="00F34396" w:rsidP="00EC58A5">
      <w:pPr>
        <w:tabs>
          <w:tab w:val="left" w:pos="0"/>
        </w:tabs>
        <w:ind w:left="720"/>
      </w:pPr>
      <w:r w:rsidRPr="00150C72">
        <w:rPr>
          <w:b/>
          <w:color w:val="0070CD" w:themeColor="accent6"/>
        </w:rPr>
        <w:t>Remove</w:t>
      </w:r>
      <w:r w:rsidRPr="00343EB1">
        <w:rPr>
          <w:b/>
        </w:rPr>
        <w:t xml:space="preserve">: </w:t>
      </w:r>
      <w:r w:rsidRPr="00343EB1">
        <w:t>You should use this button when a student leaves without first meeting with an advisor.  You should then “Remove” them from the list.  This is different than the Not Attended To option in that the Not Attended To option the student actually waited to meet with an advisor but there was not enough time while the Remove option is for when the student leaves, on their own accord, without meeting with an advisor.</w:t>
      </w:r>
    </w:p>
    <w:p w:rsidR="00EC58A5" w:rsidRDefault="00EC58A5" w:rsidP="0019501B">
      <w:pPr>
        <w:pStyle w:val="EABHeading1Linked"/>
      </w:pPr>
    </w:p>
    <w:p w:rsidR="00EC58A5" w:rsidRDefault="00EC58A5" w:rsidP="0019501B">
      <w:pPr>
        <w:pStyle w:val="EABHeading1Linked"/>
      </w:pPr>
      <w:bookmarkStart w:id="20" w:name="_Toc459121923"/>
      <w:r>
        <w:t>Searching for a Student</w:t>
      </w:r>
      <w:bookmarkEnd w:id="20"/>
    </w:p>
    <w:p w:rsidR="00EC58A5" w:rsidRDefault="00EC58A5" w:rsidP="00EC58A5">
      <w:pPr>
        <w:pStyle w:val="EABHeading3NotLinked"/>
        <w:ind w:left="0"/>
        <w:rPr>
          <w:color w:val="F28B00" w:themeColor="text2"/>
        </w:rPr>
      </w:pPr>
      <w:bookmarkStart w:id="21" w:name="_Toc459121924"/>
      <w:r w:rsidRPr="00EC58A5">
        <w:rPr>
          <w:color w:val="F28B00" w:themeColor="text2"/>
        </w:rPr>
        <w:t>Quick Search</w:t>
      </w:r>
      <w:bookmarkEnd w:id="21"/>
    </w:p>
    <w:p w:rsidR="00EC58A5" w:rsidRDefault="00EC58A5" w:rsidP="00EC58A5">
      <w:pPr>
        <w:pStyle w:val="EABSectionText"/>
        <w:ind w:left="2160"/>
      </w:pPr>
      <w:r>
        <w:t xml:space="preserve">Search for a student or user in the Quick Search in the top right corner of the platform. Able to search by first name, last name, or student ID. </w:t>
      </w:r>
    </w:p>
    <w:p w:rsidR="00EC58A5" w:rsidRPr="00EC58A5" w:rsidRDefault="00EC58A5" w:rsidP="00EC58A5">
      <w:pPr>
        <w:pStyle w:val="EABSectionText"/>
        <w:ind w:left="2160"/>
      </w:pPr>
      <w:r>
        <w:rPr>
          <w:noProof/>
        </w:rPr>
        <mc:AlternateContent>
          <mc:Choice Requires="wps">
            <w:drawing>
              <wp:anchor distT="0" distB="0" distL="114300" distR="114300" simplePos="0" relativeHeight="251811840" behindDoc="0" locked="0" layoutInCell="1" allowOverlap="1" wp14:anchorId="62564289" wp14:editId="22436B46">
                <wp:simplePos x="0" y="0"/>
                <wp:positionH relativeFrom="column">
                  <wp:posOffset>3587115</wp:posOffset>
                </wp:positionH>
                <wp:positionV relativeFrom="paragraph">
                  <wp:posOffset>781685</wp:posOffset>
                </wp:positionV>
                <wp:extent cx="1990725" cy="66675"/>
                <wp:effectExtent l="0" t="0" r="28575" b="28575"/>
                <wp:wrapNone/>
                <wp:docPr id="10" name="Rectangle 10"/>
                <wp:cNvGraphicFramePr/>
                <a:graphic xmlns:a="http://schemas.openxmlformats.org/drawingml/2006/main">
                  <a:graphicData uri="http://schemas.microsoft.com/office/word/2010/wordprocessingShape">
                    <wps:wsp>
                      <wps:cNvSpPr/>
                      <wps:spPr bwMode="gray">
                        <a:xfrm>
                          <a:off x="0" y="0"/>
                          <a:ext cx="1990725" cy="66675"/>
                        </a:xfrm>
                        <a:prstGeom prst="rect">
                          <a:avLst/>
                        </a:prstGeom>
                        <a:solidFill>
                          <a:schemeClr val="bg1"/>
                        </a:solidFill>
                        <a:ln w="12700">
                          <a:solidFill>
                            <a:schemeClr val="bg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059ECF2" id="Rectangle 10" o:spid="_x0000_s1026" style="position:absolute;margin-left:282.45pt;margin-top:61.55pt;width:156.75pt;height:5.25pt;z-index:251811840;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" fillcolor="white [3212]" strokecolor="white [3212]" strokeweight="1pt"/>
            </w:pict>
          </mc:Fallback>
        </mc:AlternateContent>
      </w:r>
      <w:r>
        <w:rPr>
          <w:noProof/>
        </w:rPr>
        <w:drawing>
          <wp:inline distT="0" distB="0" distL="0" distR="0" wp14:anchorId="0F7711C8" wp14:editId="65F1E5B8">
            <wp:extent cx="4505325" cy="733425"/>
            <wp:effectExtent l="19050" t="19050" r="28575"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t="6098"/>
                    <a:stretch/>
                  </pic:blipFill>
                  <pic:spPr bwMode="auto">
                    <a:xfrm>
                      <a:off x="0" y="0"/>
                      <a:ext cx="4504762" cy="733333"/>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rsidR="00EC58A5" w:rsidRPr="001E13FB" w:rsidRDefault="00EC58A5" w:rsidP="00EC58A5">
      <w:pPr>
        <w:pStyle w:val="EABHeading3NotLinked"/>
        <w:ind w:left="0"/>
        <w:rPr>
          <w:color w:val="F28B00" w:themeColor="text2"/>
        </w:rPr>
      </w:pPr>
      <w:bookmarkStart w:id="22" w:name="_Toc459121925"/>
      <w:r>
        <w:rPr>
          <w:color w:val="F28B00" w:themeColor="text2"/>
        </w:rPr>
        <w:t>Advanced Search</w:t>
      </w:r>
      <w:bookmarkEnd w:id="22"/>
    </w:p>
    <w:p w:rsidR="00EC58A5" w:rsidRDefault="00EC58A5" w:rsidP="00EC58A5">
      <w:pPr>
        <w:pStyle w:val="EABSectionBullets"/>
        <w:numPr>
          <w:ilvl w:val="0"/>
          <w:numId w:val="0"/>
        </w:numPr>
        <w:ind w:left="2160"/>
      </w:pPr>
      <w:r w:rsidRPr="001E13FB">
        <w:t>Search for a specific group of users (e.g. students, professors, advisors) and then optionally perform some action for them.  For instance, it is possible to get a list of all Men’s Baseball players with less than a 2.0 cumulative GPA and send them an email.</w:t>
      </w:r>
    </w:p>
    <w:p w:rsidR="00EC58A5" w:rsidRPr="001E13FB" w:rsidRDefault="00EC58A5" w:rsidP="00EC58A5">
      <w:pPr>
        <w:pStyle w:val="Caption"/>
        <w:ind w:left="2160"/>
        <w:rPr>
          <w:sz w:val="18"/>
          <w:szCs w:val="18"/>
        </w:rPr>
      </w:pPr>
      <w:r w:rsidRPr="001E13FB">
        <w:rPr>
          <w:sz w:val="18"/>
          <w:szCs w:val="18"/>
        </w:rPr>
        <w:t xml:space="preserve">You can toggle between the Advanced and Simple search by clicking the Switch To... button under the Search for Students heading.  When you first click on the Search tab, </w:t>
      </w:r>
      <w:r>
        <w:rPr>
          <w:sz w:val="18"/>
          <w:szCs w:val="18"/>
        </w:rPr>
        <w:t>SSC</w:t>
      </w:r>
      <w:r w:rsidRPr="001E13FB">
        <w:rPr>
          <w:sz w:val="18"/>
          <w:szCs w:val="18"/>
        </w:rPr>
        <w:t xml:space="preserve"> defaults to the Simple Search.  With the simple search, you only have the option to search by Keyword.  This search will only allow you to search a specific character (or group of characters in the users name), classification and/or category. The Advanced Search, as shown above, gives users a chance to search for a wide variety of other options such as First Name, Last Name, Cum. GPA less than, and many more.  Once you have entered your search criteria, click the Search button.</w:t>
      </w:r>
    </w:p>
    <w:p w:rsidR="00EC58A5" w:rsidRDefault="00EC58A5" w:rsidP="00EC58A5">
      <w:pPr>
        <w:pStyle w:val="Caption"/>
      </w:pPr>
      <w:r>
        <w:rPr>
          <w:noProof/>
        </w:rPr>
        <w:lastRenderedPageBreak/>
        <w:drawing>
          <wp:anchor distT="0" distB="0" distL="114300" distR="114300" simplePos="0" relativeHeight="251808768" behindDoc="1" locked="0" layoutInCell="1" allowOverlap="1" wp14:anchorId="03CACBD2" wp14:editId="15F9F75B">
            <wp:simplePos x="0" y="0"/>
            <wp:positionH relativeFrom="column">
              <wp:posOffset>0</wp:posOffset>
            </wp:positionH>
            <wp:positionV relativeFrom="paragraph">
              <wp:posOffset>109220</wp:posOffset>
            </wp:positionV>
            <wp:extent cx="6719923" cy="3116580"/>
            <wp:effectExtent l="0" t="0" r="508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6719923" cy="3116580"/>
                    </a:xfrm>
                    <a:prstGeom prst="rect">
                      <a:avLst/>
                    </a:prstGeom>
                  </pic:spPr>
                </pic:pic>
              </a:graphicData>
            </a:graphic>
            <wp14:sizeRelH relativeFrom="page">
              <wp14:pctWidth>0</wp14:pctWidth>
            </wp14:sizeRelH>
            <wp14:sizeRelV relativeFrom="page">
              <wp14:pctHeight>0</wp14:pctHeight>
            </wp14:sizeRelV>
          </wp:anchor>
        </w:drawing>
      </w:r>
    </w:p>
    <w:p w:rsidR="00EC58A5" w:rsidRDefault="00EC58A5" w:rsidP="00EC58A5">
      <w:pPr>
        <w:pStyle w:val="Caption"/>
      </w:pPr>
    </w:p>
    <w:p w:rsidR="00EC58A5" w:rsidRDefault="00EC58A5" w:rsidP="00EC58A5">
      <w:pPr>
        <w:pStyle w:val="Caption"/>
        <w:rPr>
          <w:color w:val="F28B00" w:themeColor="text2"/>
        </w:rPr>
      </w:pPr>
    </w:p>
    <w:p w:rsidR="00EC58A5" w:rsidRDefault="00EC58A5" w:rsidP="00EC58A5">
      <w:pPr>
        <w:pStyle w:val="Caption"/>
        <w:rPr>
          <w:color w:val="F28B00" w:themeColor="text2"/>
        </w:rPr>
      </w:pPr>
    </w:p>
    <w:p w:rsidR="00EC58A5" w:rsidRDefault="00EC58A5" w:rsidP="00EC58A5">
      <w:pPr>
        <w:pStyle w:val="Caption"/>
        <w:rPr>
          <w:color w:val="F28B00" w:themeColor="text2"/>
        </w:rPr>
      </w:pPr>
    </w:p>
    <w:p w:rsidR="00EC58A5" w:rsidRDefault="00EC58A5" w:rsidP="00EC58A5">
      <w:pPr>
        <w:pStyle w:val="Caption"/>
        <w:rPr>
          <w:color w:val="F28B00" w:themeColor="text2"/>
        </w:rPr>
      </w:pPr>
    </w:p>
    <w:p w:rsidR="00EC58A5" w:rsidRDefault="00EC58A5" w:rsidP="00EC58A5">
      <w:pPr>
        <w:pStyle w:val="Caption"/>
        <w:rPr>
          <w:color w:val="F28B00" w:themeColor="text2"/>
        </w:rPr>
      </w:pPr>
    </w:p>
    <w:p w:rsidR="00EC58A5" w:rsidRDefault="00EC58A5" w:rsidP="00EC58A5">
      <w:pPr>
        <w:pStyle w:val="Caption"/>
        <w:rPr>
          <w:color w:val="F28B00" w:themeColor="text2"/>
        </w:rPr>
      </w:pPr>
    </w:p>
    <w:p w:rsidR="00EC58A5" w:rsidRDefault="00EC58A5" w:rsidP="00EC58A5">
      <w:pPr>
        <w:pStyle w:val="Caption"/>
        <w:rPr>
          <w:color w:val="F28B00" w:themeColor="text2"/>
        </w:rPr>
      </w:pPr>
    </w:p>
    <w:p w:rsidR="00EC58A5" w:rsidRDefault="00EC58A5" w:rsidP="00EC58A5">
      <w:pPr>
        <w:pStyle w:val="Caption"/>
        <w:rPr>
          <w:color w:val="F28B00" w:themeColor="text2"/>
        </w:rPr>
      </w:pPr>
    </w:p>
    <w:p w:rsidR="00EC58A5" w:rsidRDefault="00EC58A5" w:rsidP="00EC58A5">
      <w:pPr>
        <w:pStyle w:val="Caption"/>
        <w:rPr>
          <w:color w:val="F28B00" w:themeColor="text2"/>
        </w:rPr>
      </w:pPr>
    </w:p>
    <w:p w:rsidR="00EC58A5" w:rsidRDefault="00EC58A5" w:rsidP="00EC58A5">
      <w:pPr>
        <w:pStyle w:val="Caption"/>
        <w:rPr>
          <w:color w:val="F28B00" w:themeColor="text2"/>
        </w:rPr>
      </w:pPr>
    </w:p>
    <w:p w:rsidR="00EC58A5" w:rsidRDefault="00EC58A5" w:rsidP="00EC58A5">
      <w:pPr>
        <w:pStyle w:val="Caption"/>
        <w:rPr>
          <w:color w:val="F28B00" w:themeColor="text2"/>
        </w:rPr>
      </w:pPr>
    </w:p>
    <w:p w:rsidR="00EC58A5" w:rsidRDefault="00EC58A5" w:rsidP="00EC58A5">
      <w:pPr>
        <w:pStyle w:val="Caption"/>
        <w:rPr>
          <w:color w:val="F28B00" w:themeColor="text2"/>
        </w:rPr>
      </w:pPr>
    </w:p>
    <w:p w:rsidR="00EC58A5" w:rsidRDefault="00EC58A5" w:rsidP="00EC58A5">
      <w:pPr>
        <w:pStyle w:val="Caption"/>
        <w:rPr>
          <w:color w:val="F28B00" w:themeColor="text2"/>
        </w:rPr>
      </w:pPr>
    </w:p>
    <w:p w:rsidR="00EC58A5" w:rsidRDefault="00EC58A5" w:rsidP="00EC58A5">
      <w:pPr>
        <w:pStyle w:val="EABHeading3Linked"/>
        <w:ind w:left="1440"/>
        <w:rPr>
          <w:color w:val="F28B00" w:themeColor="text2"/>
        </w:rPr>
      </w:pPr>
      <w:bookmarkStart w:id="23" w:name="_Toc432391849"/>
      <w:bookmarkStart w:id="24" w:name="_Toc432408674"/>
      <w:bookmarkStart w:id="25" w:name="_Toc459121926"/>
      <w:r>
        <w:rPr>
          <w:color w:val="F28B00" w:themeColor="text2"/>
        </w:rPr>
        <w:t>Additional Filters</w:t>
      </w:r>
      <w:bookmarkEnd w:id="23"/>
      <w:bookmarkEnd w:id="24"/>
      <w:bookmarkEnd w:id="25"/>
    </w:p>
    <w:p w:rsidR="00EC58A5" w:rsidRDefault="00EC58A5" w:rsidP="00EC58A5">
      <w:pPr>
        <w:pStyle w:val="EABSectionText"/>
        <w:numPr>
          <w:ilvl w:val="3"/>
          <w:numId w:val="19"/>
        </w:numPr>
        <w:tabs>
          <w:tab w:val="left" w:pos="2520"/>
        </w:tabs>
        <w:ind w:hanging="360"/>
      </w:pPr>
      <w:r w:rsidRPr="00150C72">
        <w:rPr>
          <w:b/>
          <w:color w:val="0070CD" w:themeColor="accent6"/>
        </w:rPr>
        <w:t>My Students Only</w:t>
      </w:r>
      <w:r w:rsidRPr="00150C72">
        <w:rPr>
          <w:color w:val="0070CD" w:themeColor="accent6"/>
        </w:rPr>
        <w:t xml:space="preserve"> </w:t>
      </w:r>
      <w:r>
        <w:t>- Search only students assigned to you. Advisor assignments can be direct, one-to-one assignments or indirect major or category assignments. Tutors most commonly have direct, one-to-one student assignments. Students are assigned to professors based on their course rosters.</w:t>
      </w:r>
    </w:p>
    <w:p w:rsidR="00EC58A5" w:rsidRDefault="00EC58A5" w:rsidP="00EC58A5">
      <w:pPr>
        <w:pStyle w:val="EABSectionText"/>
        <w:numPr>
          <w:ilvl w:val="3"/>
          <w:numId w:val="19"/>
        </w:numPr>
        <w:tabs>
          <w:tab w:val="left" w:pos="2520"/>
        </w:tabs>
        <w:ind w:hanging="360"/>
      </w:pPr>
      <w:r w:rsidRPr="00150C72">
        <w:rPr>
          <w:b/>
          <w:color w:val="0070CD" w:themeColor="accent6"/>
        </w:rPr>
        <w:t>At-Risk Students Only</w:t>
      </w:r>
      <w:r w:rsidRPr="00150C72">
        <w:rPr>
          <w:color w:val="0070CD" w:themeColor="accent6"/>
        </w:rPr>
        <w:t xml:space="preserve"> </w:t>
      </w:r>
      <w:r>
        <w:t>- Limit search results to students who have the At-Risk indicator on their student record.</w:t>
      </w:r>
    </w:p>
    <w:p w:rsidR="00EC58A5" w:rsidRDefault="00EC58A5" w:rsidP="00EC58A5">
      <w:pPr>
        <w:pStyle w:val="EABSectionText"/>
        <w:numPr>
          <w:ilvl w:val="3"/>
          <w:numId w:val="19"/>
        </w:numPr>
        <w:tabs>
          <w:tab w:val="left" w:pos="2520"/>
        </w:tabs>
        <w:ind w:hanging="360"/>
      </w:pPr>
      <w:r w:rsidRPr="00150C72">
        <w:rPr>
          <w:b/>
          <w:color w:val="0070CD" w:themeColor="accent6"/>
        </w:rPr>
        <w:t>Include Inactive</w:t>
      </w:r>
      <w:r w:rsidRPr="00150C72">
        <w:rPr>
          <w:color w:val="0070CD" w:themeColor="accent6"/>
        </w:rPr>
        <w:t xml:space="preserve"> </w:t>
      </w:r>
      <w:r>
        <w:t>- By default, the search results only display users who are active in the currently selected term. Checking this box includes students from past terms as well.</w:t>
      </w:r>
    </w:p>
    <w:p w:rsidR="00EC58A5" w:rsidRDefault="00EC58A5" w:rsidP="00EC58A5">
      <w:pPr>
        <w:pStyle w:val="EABSectionText"/>
        <w:tabs>
          <w:tab w:val="left" w:pos="3240"/>
        </w:tabs>
        <w:ind w:left="3060"/>
      </w:pPr>
    </w:p>
    <w:p w:rsidR="00EC58A5" w:rsidRPr="00871CA3" w:rsidRDefault="00A30F41" w:rsidP="00EC58A5">
      <w:pPr>
        <w:pStyle w:val="EABHeading3Linked"/>
        <w:spacing w:before="0"/>
        <w:ind w:left="1440"/>
        <w:rPr>
          <w:color w:val="F28B00" w:themeColor="text2"/>
        </w:rPr>
      </w:pPr>
      <w:r>
        <w:rPr>
          <w:color w:val="F28B00" w:themeColor="text2"/>
        </w:rPr>
        <w:t>Saved Search</w:t>
      </w:r>
    </w:p>
    <w:p w:rsidR="00EC58A5" w:rsidRDefault="00EC58A5" w:rsidP="00EC58A5">
      <w:pPr>
        <w:rPr>
          <w:noProof/>
        </w:rPr>
      </w:pPr>
    </w:p>
    <w:p w:rsidR="00EC58A5" w:rsidRDefault="00EC58A5" w:rsidP="00EC58A5">
      <w:pPr>
        <w:ind w:left="2160"/>
        <w:rPr>
          <w:rFonts w:ascii="Verdana" w:hAnsi="Verdana"/>
        </w:rPr>
      </w:pPr>
      <w:r>
        <w:rPr>
          <w:rFonts w:ascii="Verdana" w:hAnsi="Verdana"/>
        </w:rPr>
        <w:t xml:space="preserve">To save a </w:t>
      </w:r>
      <w:r w:rsidR="00A30F41">
        <w:rPr>
          <w:rFonts w:ascii="Verdana" w:hAnsi="Verdana"/>
        </w:rPr>
        <w:t>search</w:t>
      </w:r>
      <w:r>
        <w:rPr>
          <w:rFonts w:ascii="Verdana" w:hAnsi="Verdana"/>
        </w:rPr>
        <w:t xml:space="preserve">, click the save button in the upper left hand corner of the page and you will be prompted to save your </w:t>
      </w:r>
      <w:r w:rsidR="00A30F41">
        <w:rPr>
          <w:rFonts w:ascii="Verdana" w:hAnsi="Verdana"/>
        </w:rPr>
        <w:t>search</w:t>
      </w:r>
      <w:r>
        <w:rPr>
          <w:rFonts w:ascii="Verdana" w:hAnsi="Verdana"/>
        </w:rPr>
        <w:t xml:space="preserve">. </w:t>
      </w:r>
      <w:r w:rsidR="004C603D">
        <w:rPr>
          <w:rFonts w:ascii="Verdana" w:hAnsi="Verdana"/>
        </w:rPr>
        <w:t>This will create a dynamic list of results that consistently matches your search criteria.</w:t>
      </w:r>
    </w:p>
    <w:p w:rsidR="00EC58A5" w:rsidRDefault="00EC58A5" w:rsidP="00EC58A5">
      <w:pPr>
        <w:rPr>
          <w:noProof/>
        </w:rPr>
      </w:pPr>
    </w:p>
    <w:p w:rsidR="00EC58A5" w:rsidRDefault="00EC58A5" w:rsidP="00EC58A5">
      <w:pPr>
        <w:rPr>
          <w:noProof/>
        </w:rPr>
      </w:pPr>
      <w:r>
        <w:rPr>
          <w:noProof/>
        </w:rPr>
        <w:drawing>
          <wp:anchor distT="0" distB="0" distL="114300" distR="114300" simplePos="0" relativeHeight="251809792" behindDoc="0" locked="0" layoutInCell="1" allowOverlap="1" wp14:anchorId="516F48A6" wp14:editId="3542D9FA">
            <wp:simplePos x="0" y="0"/>
            <wp:positionH relativeFrom="column">
              <wp:posOffset>1889760</wp:posOffset>
            </wp:positionH>
            <wp:positionV relativeFrom="paragraph">
              <wp:posOffset>34925</wp:posOffset>
            </wp:positionV>
            <wp:extent cx="3157220" cy="1280160"/>
            <wp:effectExtent l="0" t="0" r="5080" b="0"/>
            <wp:wrapNone/>
            <wp:docPr id="1897" name="Picture 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extLst>
                        <a:ext uri="{28A0092B-C50C-407E-A947-70E740481C1C}">
                          <a14:useLocalDpi xmlns:a14="http://schemas.microsoft.com/office/drawing/2010/main" val="0"/>
                        </a:ext>
                      </a:extLst>
                    </a:blip>
                    <a:srcRect l="34359" r="37180" b="24317"/>
                    <a:stretch/>
                  </pic:blipFill>
                  <pic:spPr bwMode="auto">
                    <a:xfrm>
                      <a:off x="0" y="0"/>
                      <a:ext cx="3157220" cy="1280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C58A5" w:rsidRDefault="00EC58A5" w:rsidP="00EC58A5">
      <w:pPr>
        <w:rPr>
          <w:rFonts w:ascii="Verdana" w:hAnsi="Verdana"/>
        </w:rPr>
      </w:pPr>
    </w:p>
    <w:p w:rsidR="00EC58A5" w:rsidRDefault="00EC58A5" w:rsidP="00EC58A5">
      <w:pPr>
        <w:rPr>
          <w:rFonts w:ascii="Verdana" w:hAnsi="Verdana"/>
        </w:rPr>
      </w:pPr>
    </w:p>
    <w:p w:rsidR="00EC58A5" w:rsidRDefault="00EC58A5" w:rsidP="00EC58A5">
      <w:pPr>
        <w:rPr>
          <w:rFonts w:ascii="Verdana" w:hAnsi="Verdana"/>
        </w:rPr>
      </w:pPr>
    </w:p>
    <w:p w:rsidR="00EC58A5" w:rsidRDefault="00EC58A5" w:rsidP="00EC58A5">
      <w:pPr>
        <w:rPr>
          <w:rFonts w:ascii="Verdana" w:hAnsi="Verdana"/>
        </w:rPr>
      </w:pPr>
    </w:p>
    <w:p w:rsidR="00EC58A5" w:rsidRDefault="00EC58A5" w:rsidP="00EC58A5">
      <w:pPr>
        <w:rPr>
          <w:rFonts w:ascii="Verdana" w:hAnsi="Verdana"/>
        </w:rPr>
      </w:pPr>
    </w:p>
    <w:p w:rsidR="00EC58A5" w:rsidRDefault="00EC58A5" w:rsidP="00EC58A5">
      <w:pPr>
        <w:rPr>
          <w:rFonts w:ascii="Verdana" w:hAnsi="Verdana"/>
        </w:rPr>
      </w:pPr>
    </w:p>
    <w:p w:rsidR="00EC58A5" w:rsidRDefault="00EC58A5" w:rsidP="00EC58A5">
      <w:pPr>
        <w:rPr>
          <w:rFonts w:ascii="Verdana" w:hAnsi="Verdana"/>
        </w:rPr>
      </w:pPr>
    </w:p>
    <w:p w:rsidR="00EC58A5" w:rsidRDefault="00EC58A5" w:rsidP="00EC58A5">
      <w:pPr>
        <w:rPr>
          <w:rFonts w:ascii="Verdana" w:hAnsi="Verdana"/>
        </w:rPr>
      </w:pPr>
    </w:p>
    <w:p w:rsidR="00EC58A5" w:rsidRDefault="00EC58A5" w:rsidP="00EC58A5">
      <w:pPr>
        <w:rPr>
          <w:rFonts w:ascii="Verdana" w:hAnsi="Verdana"/>
        </w:rPr>
      </w:pPr>
    </w:p>
    <w:p w:rsidR="00EC58A5" w:rsidRDefault="00EC58A5" w:rsidP="00EC58A5">
      <w:pPr>
        <w:rPr>
          <w:rFonts w:ascii="Verdana" w:hAnsi="Verdana"/>
        </w:rPr>
      </w:pPr>
    </w:p>
    <w:p w:rsidR="0034742B" w:rsidRDefault="0034742B" w:rsidP="00EC58A5">
      <w:pPr>
        <w:tabs>
          <w:tab w:val="left" w:pos="2160"/>
        </w:tabs>
        <w:ind w:left="2160"/>
        <w:rPr>
          <w:rFonts w:ascii="Verdana" w:hAnsi="Verdana"/>
        </w:rPr>
      </w:pPr>
    </w:p>
    <w:p w:rsidR="0034742B" w:rsidRDefault="0034742B" w:rsidP="00EC58A5">
      <w:pPr>
        <w:tabs>
          <w:tab w:val="left" w:pos="2160"/>
        </w:tabs>
        <w:ind w:left="2160"/>
        <w:rPr>
          <w:rFonts w:ascii="Verdana" w:hAnsi="Verdana"/>
        </w:rPr>
      </w:pPr>
    </w:p>
    <w:p w:rsidR="0034742B" w:rsidRDefault="0034742B" w:rsidP="00EC58A5">
      <w:pPr>
        <w:tabs>
          <w:tab w:val="left" w:pos="2160"/>
        </w:tabs>
        <w:ind w:left="2160"/>
        <w:rPr>
          <w:rFonts w:ascii="Verdana" w:hAnsi="Verdana"/>
        </w:rPr>
      </w:pPr>
    </w:p>
    <w:p w:rsidR="00EC58A5" w:rsidRDefault="00EC58A5" w:rsidP="00EC58A5">
      <w:pPr>
        <w:tabs>
          <w:tab w:val="left" w:pos="2160"/>
        </w:tabs>
        <w:ind w:left="2160"/>
        <w:rPr>
          <w:rFonts w:ascii="Verdana" w:hAnsi="Verdana"/>
        </w:rPr>
      </w:pPr>
      <w:r>
        <w:rPr>
          <w:rFonts w:ascii="Verdana" w:hAnsi="Verdana"/>
        </w:rPr>
        <w:t xml:space="preserve">All saved </w:t>
      </w:r>
      <w:r w:rsidR="00A30F41">
        <w:rPr>
          <w:rFonts w:ascii="Verdana" w:hAnsi="Verdana"/>
        </w:rPr>
        <w:t>searches</w:t>
      </w:r>
      <w:r>
        <w:rPr>
          <w:rFonts w:ascii="Verdana" w:hAnsi="Verdana"/>
        </w:rPr>
        <w:t xml:space="preserve"> can be accessed through the Saved Searches drop down on the upper </w:t>
      </w:r>
      <w:r w:rsidR="00A30F41">
        <w:rPr>
          <w:rFonts w:ascii="Verdana" w:hAnsi="Verdana"/>
        </w:rPr>
        <w:t>left</w:t>
      </w:r>
      <w:r>
        <w:rPr>
          <w:rFonts w:ascii="Verdana" w:hAnsi="Verdana"/>
        </w:rPr>
        <w:t xml:space="preserve"> hand side of the</w:t>
      </w:r>
      <w:r w:rsidR="004C603D">
        <w:rPr>
          <w:rFonts w:ascii="Verdana" w:hAnsi="Verdana"/>
        </w:rPr>
        <w:t xml:space="preserve"> Advanced Search</w:t>
      </w:r>
      <w:r>
        <w:rPr>
          <w:rFonts w:ascii="Verdana" w:hAnsi="Verdana"/>
        </w:rPr>
        <w:t xml:space="preserve"> page.</w:t>
      </w:r>
      <w:r w:rsidR="004C603D">
        <w:rPr>
          <w:rFonts w:ascii="Verdana" w:hAnsi="Verdana"/>
        </w:rPr>
        <w:t xml:space="preserve"> You can also see the results of your Saved Searches on the Advisor Home by switching from Assigned Students to a specific Saved Search.</w:t>
      </w:r>
    </w:p>
    <w:p w:rsidR="00EC58A5" w:rsidRPr="007850CB" w:rsidRDefault="00EC58A5" w:rsidP="00EC58A5">
      <w:pPr>
        <w:rPr>
          <w:rFonts w:ascii="Verdana" w:hAnsi="Verdana"/>
        </w:rPr>
      </w:pPr>
    </w:p>
    <w:p w:rsidR="00EC58A5" w:rsidRDefault="00EC58A5" w:rsidP="00EC58A5">
      <w:pPr>
        <w:rPr>
          <w:noProof/>
        </w:rPr>
      </w:pPr>
      <w:r>
        <w:rPr>
          <w:noProof/>
        </w:rPr>
        <w:drawing>
          <wp:anchor distT="0" distB="0" distL="114300" distR="114300" simplePos="0" relativeHeight="251810816" behindDoc="0" locked="0" layoutInCell="1" allowOverlap="1" wp14:anchorId="60B12535" wp14:editId="06ED56D9">
            <wp:simplePos x="0" y="0"/>
            <wp:positionH relativeFrom="column">
              <wp:posOffset>2727960</wp:posOffset>
            </wp:positionH>
            <wp:positionV relativeFrom="paragraph">
              <wp:posOffset>36195</wp:posOffset>
            </wp:positionV>
            <wp:extent cx="1554480" cy="1501140"/>
            <wp:effectExtent l="19050" t="19050" r="26670" b="22860"/>
            <wp:wrapNone/>
            <wp:docPr id="1898" name="Picture 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extLst>
                        <a:ext uri="{28A0092B-C50C-407E-A947-70E740481C1C}">
                          <a14:useLocalDpi xmlns:a14="http://schemas.microsoft.com/office/drawing/2010/main" val="0"/>
                        </a:ext>
                      </a:extLst>
                    </a:blip>
                    <a:srcRect l="20622" b="12445"/>
                    <a:stretch/>
                  </pic:blipFill>
                  <pic:spPr bwMode="auto">
                    <a:xfrm>
                      <a:off x="0" y="0"/>
                      <a:ext cx="1554480" cy="150114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C58A5" w:rsidRDefault="00EC58A5" w:rsidP="00EC58A5">
      <w:pPr>
        <w:rPr>
          <w:noProof/>
        </w:rPr>
      </w:pPr>
    </w:p>
    <w:p w:rsidR="00EC58A5" w:rsidRDefault="00EC58A5" w:rsidP="00EC58A5">
      <w:pPr>
        <w:rPr>
          <w:noProof/>
        </w:rPr>
      </w:pPr>
    </w:p>
    <w:p w:rsidR="00CF0BFC" w:rsidRPr="00EC58A5" w:rsidRDefault="00CF0BFC" w:rsidP="00EC58A5">
      <w:pPr>
        <w:pStyle w:val="EABSectionText"/>
      </w:pPr>
    </w:p>
    <w:sectPr w:rsidR="00CF0BFC" w:rsidRPr="00EC58A5" w:rsidSect="007372AA">
      <w:footerReference w:type="default" r:id="rId26"/>
      <w:pgSz w:w="12240" w:h="15840"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250" w:rsidRDefault="00C07250" w:rsidP="009D5D5A">
      <w:r>
        <w:separator/>
      </w:r>
    </w:p>
    <w:p w:rsidR="00C07250" w:rsidRDefault="00C07250"/>
    <w:p w:rsidR="00C07250" w:rsidRDefault="00C07250"/>
  </w:endnote>
  <w:endnote w:type="continuationSeparator" w:id="0">
    <w:p w:rsidR="00C07250" w:rsidRDefault="00C07250" w:rsidP="009D5D5A">
      <w:r>
        <w:continuationSeparator/>
      </w:r>
    </w:p>
    <w:p w:rsidR="00C07250" w:rsidRDefault="00C07250"/>
    <w:p w:rsidR="00C07250" w:rsidRDefault="00C07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64" w:rsidRPr="00512D8E" w:rsidRDefault="005475D4" w:rsidP="00512D8E">
    <w:pPr>
      <w:spacing w:before="144"/>
      <w:ind w:right="18"/>
      <w:rPr>
        <w:color w:val="797F86" w:themeColor="accent3"/>
        <w:sz w:val="11"/>
        <w:szCs w:val="11"/>
      </w:rPr>
    </w:pPr>
    <w:r w:rsidRPr="007372AA">
      <w:rPr>
        <w:rFonts w:cs="Arial"/>
        <w:color w:val="797F86" w:themeColor="accent3"/>
        <w:sz w:val="11"/>
        <w:szCs w:val="11"/>
      </w:rPr>
      <w:t>©</w:t>
    </w:r>
    <w:r w:rsidRPr="007372AA">
      <w:rPr>
        <w:color w:val="797F86" w:themeColor="accent3"/>
        <w:sz w:val="11"/>
        <w:szCs w:val="11"/>
      </w:rPr>
      <w:t>201</w:t>
    </w:r>
    <w:r w:rsidR="005D44C3">
      <w:rPr>
        <w:color w:val="797F86" w:themeColor="accent3"/>
        <w:sz w:val="11"/>
        <w:szCs w:val="11"/>
      </w:rPr>
      <w:t>6</w:t>
    </w:r>
    <w:r w:rsidR="0085186F">
      <w:rPr>
        <w:color w:val="797F86" w:themeColor="accent3"/>
        <w:sz w:val="11"/>
        <w:szCs w:val="11"/>
      </w:rPr>
      <w:t xml:space="preserve"> EAB • All Rights Reserved</w:t>
    </w:r>
    <w:r w:rsidRPr="007372AA">
      <w:rPr>
        <w:color w:val="797F86" w:themeColor="accent3"/>
        <w:sz w:val="11"/>
        <w:szCs w:val="11"/>
      </w:rPr>
      <w:ptab w:relativeTo="margin" w:alignment="center" w:leader="none"/>
    </w:r>
    <w:r w:rsidRPr="00E709A7">
      <w:rPr>
        <w:rFonts w:asciiTheme="majorHAnsi" w:hAnsiTheme="majorHAnsi"/>
        <w:color w:val="797F86" w:themeColor="accent3"/>
        <w:sz w:val="17"/>
        <w:szCs w:val="17"/>
      </w:rPr>
      <w:fldChar w:fldCharType="begin"/>
    </w:r>
    <w:r w:rsidRPr="00E709A7">
      <w:rPr>
        <w:rFonts w:asciiTheme="majorHAnsi" w:hAnsiTheme="majorHAnsi"/>
        <w:color w:val="797F86" w:themeColor="accent3"/>
        <w:sz w:val="17"/>
        <w:szCs w:val="17"/>
      </w:rPr>
      <w:instrText xml:space="preserve"> PAGE   \* MERGEFORMAT </w:instrText>
    </w:r>
    <w:r w:rsidRPr="00E709A7">
      <w:rPr>
        <w:rFonts w:asciiTheme="majorHAnsi" w:hAnsiTheme="majorHAnsi"/>
        <w:color w:val="797F86" w:themeColor="accent3"/>
        <w:sz w:val="17"/>
        <w:szCs w:val="17"/>
      </w:rPr>
      <w:fldChar w:fldCharType="separate"/>
    </w:r>
    <w:r w:rsidR="00D1659E">
      <w:rPr>
        <w:rFonts w:asciiTheme="majorHAnsi" w:hAnsiTheme="majorHAnsi"/>
        <w:noProof/>
        <w:color w:val="797F86" w:themeColor="accent3"/>
        <w:sz w:val="17"/>
        <w:szCs w:val="17"/>
      </w:rPr>
      <w:t>2</w:t>
    </w:r>
    <w:r w:rsidRPr="00E709A7">
      <w:rPr>
        <w:rFonts w:asciiTheme="majorHAnsi" w:hAnsiTheme="majorHAnsi"/>
        <w:color w:val="797F86" w:themeColor="accent3"/>
        <w:sz w:val="17"/>
        <w:szCs w:val="17"/>
      </w:rPr>
      <w:fldChar w:fldCharType="end"/>
    </w:r>
    <w:r w:rsidRPr="007372AA">
      <w:rPr>
        <w:color w:val="797F86" w:themeColor="accent3"/>
        <w:sz w:val="11"/>
        <w:szCs w:val="11"/>
      </w:rPr>
      <w:ptab w:relativeTo="margin" w:alignment="right" w:leader="none"/>
    </w:r>
    <w:r w:rsidRPr="007372AA">
      <w:rPr>
        <w:b/>
        <w:color w:val="797F86" w:themeColor="accent3"/>
        <w:sz w:val="11"/>
        <w:szCs w:val="11"/>
      </w:rPr>
      <w:t>eab.com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250" w:rsidRPr="00455AFA" w:rsidRDefault="00C07250" w:rsidP="00455AFA">
      <w:pPr>
        <w:pStyle w:val="Footer"/>
      </w:pPr>
    </w:p>
  </w:footnote>
  <w:footnote w:type="continuationSeparator" w:id="0">
    <w:p w:rsidR="00C07250" w:rsidRDefault="00C07250" w:rsidP="009D5D5A">
      <w:r>
        <w:continuationSeparator/>
      </w:r>
    </w:p>
    <w:p w:rsidR="00C07250" w:rsidRDefault="00C07250"/>
    <w:p w:rsidR="00C07250" w:rsidRDefault="00C072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D6567"/>
    <w:multiLevelType w:val="hybridMultilevel"/>
    <w:tmpl w:val="C2C45420"/>
    <w:lvl w:ilvl="0" w:tplc="932A1D8A">
      <w:start w:val="1"/>
      <w:numFmt w:val="bullet"/>
      <w:lvlText w:val="•"/>
      <w:lvlJc w:val="left"/>
      <w:pPr>
        <w:ind w:left="720" w:hanging="360"/>
      </w:pPr>
      <w:rPr>
        <w:rFonts w:ascii="Arial" w:hAnsi="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55418"/>
    <w:multiLevelType w:val="hybridMultilevel"/>
    <w:tmpl w:val="B1BABE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A44EF"/>
    <w:multiLevelType w:val="multilevel"/>
    <w:tmpl w:val="FBCC6E04"/>
    <w:lvl w:ilvl="0">
      <w:start w:val="1"/>
      <w:numFmt w:val="bullet"/>
      <w:lvlText w:val="•"/>
      <w:lvlJc w:val="left"/>
      <w:pPr>
        <w:ind w:left="0" w:firstLine="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723A9A"/>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135D60"/>
    <w:multiLevelType w:val="multilevel"/>
    <w:tmpl w:val="181AEC54"/>
    <w:lvl w:ilvl="0">
      <w:start w:val="1"/>
      <w:numFmt w:val="decimal"/>
      <w:pStyle w:val="EABSectionNumbers"/>
      <w:lvlText w:val="%1."/>
      <w:lvlJc w:val="left"/>
      <w:pPr>
        <w:ind w:left="2981" w:hanging="274"/>
      </w:pPr>
      <w:rPr>
        <w:rFonts w:ascii="Verdana" w:hAnsi="Verdana" w:hint="default"/>
        <w:sz w:val="18"/>
      </w:rPr>
    </w:lvl>
    <w:lvl w:ilvl="1">
      <w:start w:val="1"/>
      <w:numFmt w:val="lowerLetter"/>
      <w:lvlText w:val="%2."/>
      <w:lvlJc w:val="left"/>
      <w:pPr>
        <w:ind w:left="3254" w:hanging="273"/>
      </w:pPr>
      <w:rPr>
        <w:rFonts w:ascii="Verdana" w:hAnsi="Verdana" w:hint="default"/>
        <w:sz w:val="18"/>
      </w:rPr>
    </w:lvl>
    <w:lvl w:ilvl="2">
      <w:start w:val="1"/>
      <w:numFmt w:val="lowerRoman"/>
      <w:lvlText w:val="%3."/>
      <w:lvlJc w:val="left"/>
      <w:pPr>
        <w:ind w:left="3528" w:hanging="274"/>
      </w:pPr>
      <w:rPr>
        <w:rFonts w:ascii="Verdana" w:hAnsi="Verdana" w:hint="default"/>
        <w:sz w:val="18"/>
      </w:rPr>
    </w:lvl>
    <w:lvl w:ilvl="3">
      <w:start w:val="1"/>
      <w:numFmt w:val="upperLetter"/>
      <w:lvlText w:val="%4."/>
      <w:lvlJc w:val="left"/>
      <w:pPr>
        <w:ind w:left="3802" w:hanging="274"/>
      </w:pPr>
      <w:rPr>
        <w:rFonts w:ascii="Verdana" w:hAnsi="Verdana" w:hint="default"/>
        <w:sz w:val="18"/>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5" w15:restartNumberingAfterBreak="0">
    <w:nsid w:val="32BC00C4"/>
    <w:multiLevelType w:val="hybridMultilevel"/>
    <w:tmpl w:val="5D060754"/>
    <w:lvl w:ilvl="0" w:tplc="6BEC9A9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10BB1"/>
    <w:multiLevelType w:val="multilevel"/>
    <w:tmpl w:val="79AC24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8A7112"/>
    <w:multiLevelType w:val="hybridMultilevel"/>
    <w:tmpl w:val="0C70A946"/>
    <w:lvl w:ilvl="0" w:tplc="A3FA24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A1917"/>
    <w:multiLevelType w:val="multilevel"/>
    <w:tmpl w:val="94005560"/>
    <w:lvl w:ilvl="0">
      <w:start w:val="1"/>
      <w:numFmt w:val="decimal"/>
      <w:lvlText w:val="%1."/>
      <w:lvlJc w:val="left"/>
      <w:pPr>
        <w:ind w:left="2981" w:hanging="274"/>
      </w:pPr>
      <w:rPr>
        <w:rFonts w:ascii="Verdana" w:hAnsi="Verdana" w:hint="default"/>
        <w:sz w:val="18"/>
      </w:rPr>
    </w:lvl>
    <w:lvl w:ilvl="1">
      <w:start w:val="1"/>
      <w:numFmt w:val="lowerLetter"/>
      <w:lvlText w:val="%2."/>
      <w:lvlJc w:val="left"/>
      <w:pPr>
        <w:ind w:left="3254" w:hanging="273"/>
      </w:pPr>
      <w:rPr>
        <w:rFonts w:ascii="Verdana" w:hAnsi="Verdana" w:hint="default"/>
        <w:sz w:val="18"/>
      </w:rPr>
    </w:lvl>
    <w:lvl w:ilvl="2">
      <w:start w:val="1"/>
      <w:numFmt w:val="lowerRoman"/>
      <w:lvlText w:val="%3."/>
      <w:lvlJc w:val="left"/>
      <w:pPr>
        <w:ind w:left="3528" w:hanging="274"/>
      </w:pPr>
      <w:rPr>
        <w:rFonts w:ascii="Verdana" w:hAnsi="Verdana" w:hint="default"/>
        <w:sz w:val="18"/>
      </w:rPr>
    </w:lvl>
    <w:lvl w:ilvl="3">
      <w:start w:val="1"/>
      <w:numFmt w:val="bullet"/>
      <w:lvlText w:val=""/>
      <w:lvlJc w:val="left"/>
      <w:pPr>
        <w:ind w:left="3064" w:hanging="274"/>
      </w:pPr>
      <w:rPr>
        <w:rFonts w:ascii="Symbol" w:hAnsi="Symbol" w:hint="default"/>
        <w:sz w:val="18"/>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9" w15:restartNumberingAfterBreak="0">
    <w:nsid w:val="402B6D1E"/>
    <w:multiLevelType w:val="hybridMultilevel"/>
    <w:tmpl w:val="C1A685C6"/>
    <w:lvl w:ilvl="0" w:tplc="0A468A18">
      <w:start w:val="1"/>
      <w:numFmt w:val="decimal"/>
      <w:lvlText w:val="%1."/>
      <w:lvlJc w:val="left"/>
      <w:pPr>
        <w:ind w:left="1080" w:hanging="360"/>
      </w:pPr>
    </w:lvl>
    <w:lvl w:ilvl="1" w:tplc="BAC82578">
      <w:start w:val="1"/>
      <w:numFmt w:val="bullet"/>
      <w:lvlText w:val="□"/>
      <w:lvlJc w:val="left"/>
      <w:pPr>
        <w:ind w:left="1800" w:hanging="360"/>
      </w:pPr>
      <w:rPr>
        <w:rFonts w:ascii="Arial" w:hAnsi="Arial" w:cs="Times New Roman"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C0063CD"/>
    <w:multiLevelType w:val="multilevel"/>
    <w:tmpl w:val="FA2C0762"/>
    <w:lvl w:ilvl="0">
      <w:start w:val="1"/>
      <w:numFmt w:val="bullet"/>
      <w:pStyle w:val="EABGraphicTableBullets"/>
      <w:lvlText w:val="•"/>
      <w:lvlJc w:val="left"/>
      <w:pPr>
        <w:ind w:left="187" w:hanging="187"/>
      </w:pPr>
      <w:rPr>
        <w:rFonts w:ascii="Verdana" w:hAnsi="Verdana" w:hint="default"/>
        <w:sz w:val="12"/>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2"/>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FE4680"/>
    <w:multiLevelType w:val="hybridMultilevel"/>
    <w:tmpl w:val="D1C04B7A"/>
    <w:lvl w:ilvl="0" w:tplc="A3FA246C">
      <w:start w:val="1"/>
      <w:numFmt w:val="bullet"/>
      <w:lvlText w:val="•"/>
      <w:lvlJc w:val="left"/>
      <w:pPr>
        <w:ind w:left="61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81B17"/>
    <w:multiLevelType w:val="hybridMultilevel"/>
    <w:tmpl w:val="FD90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83AE6"/>
    <w:multiLevelType w:val="multilevel"/>
    <w:tmpl w:val="803CF538"/>
    <w:lvl w:ilvl="0">
      <w:start w:val="1"/>
      <w:numFmt w:val="bullet"/>
      <w:pStyle w:val="EABSectionBullets"/>
      <w:lvlText w:val="•"/>
      <w:lvlJc w:val="left"/>
      <w:pPr>
        <w:tabs>
          <w:tab w:val="num" w:pos="2693"/>
        </w:tabs>
        <w:ind w:left="2880" w:hanging="187"/>
      </w:pPr>
      <w:rPr>
        <w:rFonts w:ascii="Verdana" w:hAnsi="Verdana" w:hint="default"/>
        <w:sz w:val="16"/>
        <w:szCs w:val="20"/>
      </w:rPr>
    </w:lvl>
    <w:lvl w:ilvl="1">
      <w:start w:val="1"/>
      <w:numFmt w:val="bullet"/>
      <w:lvlText w:val="–"/>
      <w:lvlJc w:val="left"/>
      <w:pPr>
        <w:tabs>
          <w:tab w:val="num" w:pos="2880"/>
        </w:tabs>
        <w:ind w:left="3067" w:hanging="187"/>
      </w:pPr>
      <w:rPr>
        <w:rFonts w:ascii="Verdana" w:hAnsi="Verdana" w:cs="Times New Roman" w:hint="default"/>
        <w:sz w:val="18"/>
      </w:rPr>
    </w:lvl>
    <w:lvl w:ilvl="2">
      <w:start w:val="1"/>
      <w:numFmt w:val="bullet"/>
      <w:lvlText w:val="•"/>
      <w:lvlJc w:val="left"/>
      <w:pPr>
        <w:tabs>
          <w:tab w:val="num" w:pos="3067"/>
        </w:tabs>
        <w:ind w:left="3254" w:hanging="187"/>
      </w:pPr>
      <w:rPr>
        <w:rFonts w:ascii="Verdana" w:hAnsi="Verdana" w:cs="Times New Roman" w:hint="default"/>
        <w:sz w:val="16"/>
      </w:rPr>
    </w:lvl>
    <w:lvl w:ilvl="3">
      <w:start w:val="1"/>
      <w:numFmt w:val="bullet"/>
      <w:lvlText w:val="–"/>
      <w:lvlJc w:val="left"/>
      <w:pPr>
        <w:ind w:left="3442" w:hanging="188"/>
      </w:pPr>
      <w:rPr>
        <w:rFonts w:ascii="Verdana" w:hAnsi="Verdana" w:cs="Times New Roman" w:hint="default"/>
        <w:sz w:val="18"/>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14" w15:restartNumberingAfterBreak="0">
    <w:nsid w:val="514055E5"/>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D2C3AB7"/>
    <w:multiLevelType w:val="hybridMultilevel"/>
    <w:tmpl w:val="9670CDD4"/>
    <w:lvl w:ilvl="0" w:tplc="932A1D8A">
      <w:start w:val="1"/>
      <w:numFmt w:val="bullet"/>
      <w:lvlText w:val="•"/>
      <w:lvlJc w:val="left"/>
      <w:pPr>
        <w:ind w:left="720" w:hanging="360"/>
      </w:pPr>
      <w:rPr>
        <w:rFonts w:ascii="Arial" w:hAnsi="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BD3AFB"/>
    <w:multiLevelType w:val="hybridMultilevel"/>
    <w:tmpl w:val="ED5A3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F0495"/>
    <w:multiLevelType w:val="multilevel"/>
    <w:tmpl w:val="DE12F4B2"/>
    <w:lvl w:ilvl="0">
      <w:start w:val="1"/>
      <w:numFmt w:val="bullet"/>
      <w:lvlText w:val="•"/>
      <w:lvlJc w:val="left"/>
      <w:pPr>
        <w:ind w:left="187" w:hanging="187"/>
      </w:pPr>
      <w:rPr>
        <w:rFonts w:ascii="Arial" w:hAnsi="Arial" w:hint="default"/>
        <w:sz w:val="18"/>
      </w:rPr>
    </w:lvl>
    <w:lvl w:ilvl="1">
      <w:start w:val="1"/>
      <w:numFmt w:val="bullet"/>
      <w:lvlText w:val="–"/>
      <w:lvlJc w:val="left"/>
      <w:pPr>
        <w:ind w:left="374" w:hanging="187"/>
      </w:pPr>
      <w:rPr>
        <w:rFonts w:ascii="Calibri" w:hAnsi="Calibri"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Calibri" w:hAnsi="Calibri"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8" w15:restartNumberingAfterBreak="0">
    <w:nsid w:val="67E21CB7"/>
    <w:multiLevelType w:val="multilevel"/>
    <w:tmpl w:val="79AC24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FE96896"/>
    <w:multiLevelType w:val="hybridMultilevel"/>
    <w:tmpl w:val="0F360AD4"/>
    <w:lvl w:ilvl="0" w:tplc="932A1D8A">
      <w:start w:val="1"/>
      <w:numFmt w:val="bullet"/>
      <w:lvlText w:val="•"/>
      <w:lvlJc w:val="left"/>
      <w:pPr>
        <w:ind w:left="720" w:hanging="360"/>
      </w:pPr>
      <w:rPr>
        <w:rFonts w:ascii="Arial" w:hAnsi="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3"/>
  </w:num>
  <w:num w:numId="4">
    <w:abstractNumId w:val="4"/>
  </w:num>
  <w:num w:numId="5">
    <w:abstractNumId w:val="10"/>
  </w:num>
  <w:num w:numId="6">
    <w:abstractNumId w:val="5"/>
  </w:num>
  <w:num w:numId="7">
    <w:abstractNumId w:val="15"/>
  </w:num>
  <w:num w:numId="8">
    <w:abstractNumId w:val="17"/>
  </w:num>
  <w:num w:numId="9">
    <w:abstractNumId w:val="11"/>
  </w:num>
  <w:num w:numId="10">
    <w:abstractNumId w:val="7"/>
  </w:num>
  <w:num w:numId="11">
    <w:abstractNumId w:val="0"/>
  </w:num>
  <w:num w:numId="12">
    <w:abstractNumId w:val="1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6"/>
  </w:num>
  <w:num w:numId="16">
    <w:abstractNumId w:val="14"/>
  </w:num>
  <w:num w:numId="17">
    <w:abstractNumId w:val="3"/>
  </w:num>
  <w:num w:numId="18">
    <w:abstractNumId w:val="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lickAndTypeStyle w:val="EABSectionText"/>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49"/>
    <w:rsid w:val="000160DE"/>
    <w:rsid w:val="00024BBE"/>
    <w:rsid w:val="00024C1B"/>
    <w:rsid w:val="000300AB"/>
    <w:rsid w:val="00045017"/>
    <w:rsid w:val="00061289"/>
    <w:rsid w:val="00061700"/>
    <w:rsid w:val="00066574"/>
    <w:rsid w:val="00072518"/>
    <w:rsid w:val="00072C25"/>
    <w:rsid w:val="00073B12"/>
    <w:rsid w:val="00077D0E"/>
    <w:rsid w:val="000853C4"/>
    <w:rsid w:val="0008596E"/>
    <w:rsid w:val="00087927"/>
    <w:rsid w:val="00087EA2"/>
    <w:rsid w:val="00093E58"/>
    <w:rsid w:val="000940A3"/>
    <w:rsid w:val="00094A93"/>
    <w:rsid w:val="00094AFC"/>
    <w:rsid w:val="000A4095"/>
    <w:rsid w:val="000A48FE"/>
    <w:rsid w:val="000A6175"/>
    <w:rsid w:val="000B5CC2"/>
    <w:rsid w:val="000C75BC"/>
    <w:rsid w:val="000D4B3E"/>
    <w:rsid w:val="000D6400"/>
    <w:rsid w:val="000F3170"/>
    <w:rsid w:val="000F3CAA"/>
    <w:rsid w:val="000F76D3"/>
    <w:rsid w:val="00100729"/>
    <w:rsid w:val="001016F8"/>
    <w:rsid w:val="00101F5B"/>
    <w:rsid w:val="00102692"/>
    <w:rsid w:val="00104284"/>
    <w:rsid w:val="00117FBB"/>
    <w:rsid w:val="00123231"/>
    <w:rsid w:val="0012619F"/>
    <w:rsid w:val="00132555"/>
    <w:rsid w:val="00137422"/>
    <w:rsid w:val="00137603"/>
    <w:rsid w:val="00142315"/>
    <w:rsid w:val="001443D7"/>
    <w:rsid w:val="001454C1"/>
    <w:rsid w:val="00145950"/>
    <w:rsid w:val="001525DD"/>
    <w:rsid w:val="00152D0E"/>
    <w:rsid w:val="00154347"/>
    <w:rsid w:val="00157DEE"/>
    <w:rsid w:val="001667CA"/>
    <w:rsid w:val="00171A14"/>
    <w:rsid w:val="0017431E"/>
    <w:rsid w:val="0017582A"/>
    <w:rsid w:val="0017590F"/>
    <w:rsid w:val="0017749E"/>
    <w:rsid w:val="00180EC7"/>
    <w:rsid w:val="001822FA"/>
    <w:rsid w:val="001915FF"/>
    <w:rsid w:val="0019166F"/>
    <w:rsid w:val="0019212E"/>
    <w:rsid w:val="0019501B"/>
    <w:rsid w:val="001A13C5"/>
    <w:rsid w:val="001A3287"/>
    <w:rsid w:val="001A4FF3"/>
    <w:rsid w:val="001A64C9"/>
    <w:rsid w:val="001A68B9"/>
    <w:rsid w:val="001B393E"/>
    <w:rsid w:val="001C36E6"/>
    <w:rsid w:val="001C3996"/>
    <w:rsid w:val="001C66B7"/>
    <w:rsid w:val="001D2F57"/>
    <w:rsid w:val="001E52C4"/>
    <w:rsid w:val="001E539E"/>
    <w:rsid w:val="001F31C2"/>
    <w:rsid w:val="002051BC"/>
    <w:rsid w:val="002227BA"/>
    <w:rsid w:val="0022566C"/>
    <w:rsid w:val="00225F07"/>
    <w:rsid w:val="002355B6"/>
    <w:rsid w:val="00242930"/>
    <w:rsid w:val="00244834"/>
    <w:rsid w:val="00251BE6"/>
    <w:rsid w:val="00260A5C"/>
    <w:rsid w:val="0026235A"/>
    <w:rsid w:val="0026619E"/>
    <w:rsid w:val="00267A05"/>
    <w:rsid w:val="002732C3"/>
    <w:rsid w:val="00280A75"/>
    <w:rsid w:val="0028457A"/>
    <w:rsid w:val="00291F2C"/>
    <w:rsid w:val="00293AB9"/>
    <w:rsid w:val="002A618B"/>
    <w:rsid w:val="002A72B8"/>
    <w:rsid w:val="002B5AC8"/>
    <w:rsid w:val="002B7F50"/>
    <w:rsid w:val="002C1EBC"/>
    <w:rsid w:val="002D1137"/>
    <w:rsid w:val="002D18F7"/>
    <w:rsid w:val="002E1703"/>
    <w:rsid w:val="002E1C68"/>
    <w:rsid w:val="002E24E6"/>
    <w:rsid w:val="002E760C"/>
    <w:rsid w:val="002F4B46"/>
    <w:rsid w:val="00305C1F"/>
    <w:rsid w:val="00307017"/>
    <w:rsid w:val="0031034C"/>
    <w:rsid w:val="00310FD0"/>
    <w:rsid w:val="003129B8"/>
    <w:rsid w:val="003173EE"/>
    <w:rsid w:val="0032107A"/>
    <w:rsid w:val="0032209A"/>
    <w:rsid w:val="00322A39"/>
    <w:rsid w:val="00332B87"/>
    <w:rsid w:val="00342B13"/>
    <w:rsid w:val="0034375A"/>
    <w:rsid w:val="003456DA"/>
    <w:rsid w:val="00345B36"/>
    <w:rsid w:val="0034742B"/>
    <w:rsid w:val="00352012"/>
    <w:rsid w:val="00352B15"/>
    <w:rsid w:val="003565DF"/>
    <w:rsid w:val="0036582E"/>
    <w:rsid w:val="00371C27"/>
    <w:rsid w:val="00376BED"/>
    <w:rsid w:val="003903F1"/>
    <w:rsid w:val="003A7217"/>
    <w:rsid w:val="003B7BE7"/>
    <w:rsid w:val="003B7F19"/>
    <w:rsid w:val="003C4FF1"/>
    <w:rsid w:val="003E139D"/>
    <w:rsid w:val="003E53BD"/>
    <w:rsid w:val="003F35BF"/>
    <w:rsid w:val="00411D1B"/>
    <w:rsid w:val="00413A46"/>
    <w:rsid w:val="00415870"/>
    <w:rsid w:val="00417E99"/>
    <w:rsid w:val="004219EE"/>
    <w:rsid w:val="00426DD8"/>
    <w:rsid w:val="0043249A"/>
    <w:rsid w:val="0043383A"/>
    <w:rsid w:val="004418A6"/>
    <w:rsid w:val="00443133"/>
    <w:rsid w:val="00455AFA"/>
    <w:rsid w:val="00461F3E"/>
    <w:rsid w:val="00462D53"/>
    <w:rsid w:val="00463AF2"/>
    <w:rsid w:val="00470688"/>
    <w:rsid w:val="0047501E"/>
    <w:rsid w:val="00480645"/>
    <w:rsid w:val="00487B72"/>
    <w:rsid w:val="0049477A"/>
    <w:rsid w:val="0049717F"/>
    <w:rsid w:val="004B2226"/>
    <w:rsid w:val="004B2A14"/>
    <w:rsid w:val="004C2818"/>
    <w:rsid w:val="004C603D"/>
    <w:rsid w:val="004D1B2A"/>
    <w:rsid w:val="004D58BD"/>
    <w:rsid w:val="004E2E7E"/>
    <w:rsid w:val="004E4253"/>
    <w:rsid w:val="004E7C76"/>
    <w:rsid w:val="004F2376"/>
    <w:rsid w:val="004F7490"/>
    <w:rsid w:val="00512D8E"/>
    <w:rsid w:val="00513F29"/>
    <w:rsid w:val="00533E5E"/>
    <w:rsid w:val="005475D4"/>
    <w:rsid w:val="00550205"/>
    <w:rsid w:val="00550D55"/>
    <w:rsid w:val="00550E95"/>
    <w:rsid w:val="0055181F"/>
    <w:rsid w:val="00561B00"/>
    <w:rsid w:val="00566BD6"/>
    <w:rsid w:val="00574DA9"/>
    <w:rsid w:val="00576EAC"/>
    <w:rsid w:val="005862B5"/>
    <w:rsid w:val="00590D61"/>
    <w:rsid w:val="00595DD1"/>
    <w:rsid w:val="005A3976"/>
    <w:rsid w:val="005B144C"/>
    <w:rsid w:val="005B6461"/>
    <w:rsid w:val="005C6E4A"/>
    <w:rsid w:val="005D1C9B"/>
    <w:rsid w:val="005D44B2"/>
    <w:rsid w:val="005D44C3"/>
    <w:rsid w:val="005D4AC7"/>
    <w:rsid w:val="005E1491"/>
    <w:rsid w:val="005E320B"/>
    <w:rsid w:val="005E7470"/>
    <w:rsid w:val="005F2686"/>
    <w:rsid w:val="005F3C24"/>
    <w:rsid w:val="005F7CDE"/>
    <w:rsid w:val="00602B7E"/>
    <w:rsid w:val="00604CA9"/>
    <w:rsid w:val="0060626F"/>
    <w:rsid w:val="0061267A"/>
    <w:rsid w:val="00615818"/>
    <w:rsid w:val="00623ECE"/>
    <w:rsid w:val="006448B2"/>
    <w:rsid w:val="0064686B"/>
    <w:rsid w:val="0069095D"/>
    <w:rsid w:val="006A3C34"/>
    <w:rsid w:val="006A642A"/>
    <w:rsid w:val="006B7499"/>
    <w:rsid w:val="006D060F"/>
    <w:rsid w:val="006D22A1"/>
    <w:rsid w:val="006E01D4"/>
    <w:rsid w:val="006E390E"/>
    <w:rsid w:val="006E4B97"/>
    <w:rsid w:val="00701A82"/>
    <w:rsid w:val="00703A3F"/>
    <w:rsid w:val="00703E8F"/>
    <w:rsid w:val="00714959"/>
    <w:rsid w:val="007333CF"/>
    <w:rsid w:val="00734135"/>
    <w:rsid w:val="007372AA"/>
    <w:rsid w:val="00743BB5"/>
    <w:rsid w:val="00745AD2"/>
    <w:rsid w:val="00745CEB"/>
    <w:rsid w:val="007507B0"/>
    <w:rsid w:val="00754298"/>
    <w:rsid w:val="0078608F"/>
    <w:rsid w:val="007A1238"/>
    <w:rsid w:val="007A19AD"/>
    <w:rsid w:val="007C0F09"/>
    <w:rsid w:val="007C1126"/>
    <w:rsid w:val="007D76DF"/>
    <w:rsid w:val="007F08D5"/>
    <w:rsid w:val="007F485A"/>
    <w:rsid w:val="007F52A7"/>
    <w:rsid w:val="00800BE8"/>
    <w:rsid w:val="0080662A"/>
    <w:rsid w:val="00812229"/>
    <w:rsid w:val="00813066"/>
    <w:rsid w:val="008147F6"/>
    <w:rsid w:val="00816838"/>
    <w:rsid w:val="00827561"/>
    <w:rsid w:val="008433A9"/>
    <w:rsid w:val="00845F63"/>
    <w:rsid w:val="0084635C"/>
    <w:rsid w:val="0085186F"/>
    <w:rsid w:val="0085549C"/>
    <w:rsid w:val="00857634"/>
    <w:rsid w:val="00863F23"/>
    <w:rsid w:val="008700F8"/>
    <w:rsid w:val="00881E33"/>
    <w:rsid w:val="00885C91"/>
    <w:rsid w:val="00897DBE"/>
    <w:rsid w:val="008A1CE0"/>
    <w:rsid w:val="008A632C"/>
    <w:rsid w:val="008B54A7"/>
    <w:rsid w:val="008C4DB7"/>
    <w:rsid w:val="008C7F72"/>
    <w:rsid w:val="008D1AFB"/>
    <w:rsid w:val="008D4C64"/>
    <w:rsid w:val="008E456A"/>
    <w:rsid w:val="008E6572"/>
    <w:rsid w:val="009271BE"/>
    <w:rsid w:val="00934CCA"/>
    <w:rsid w:val="0093651C"/>
    <w:rsid w:val="009371D1"/>
    <w:rsid w:val="00940D48"/>
    <w:rsid w:val="009434EF"/>
    <w:rsid w:val="009441C4"/>
    <w:rsid w:val="00951C26"/>
    <w:rsid w:val="009526AC"/>
    <w:rsid w:val="009562BE"/>
    <w:rsid w:val="009641DF"/>
    <w:rsid w:val="00975ADD"/>
    <w:rsid w:val="009A05E2"/>
    <w:rsid w:val="009A0BCC"/>
    <w:rsid w:val="009A3EA3"/>
    <w:rsid w:val="009A7F53"/>
    <w:rsid w:val="009B1F37"/>
    <w:rsid w:val="009B3374"/>
    <w:rsid w:val="009B393A"/>
    <w:rsid w:val="009B4C87"/>
    <w:rsid w:val="009C25A8"/>
    <w:rsid w:val="009D3F2C"/>
    <w:rsid w:val="009D5D5A"/>
    <w:rsid w:val="009D7B36"/>
    <w:rsid w:val="009E0EBE"/>
    <w:rsid w:val="009E4E5E"/>
    <w:rsid w:val="009E5EB3"/>
    <w:rsid w:val="009E65BC"/>
    <w:rsid w:val="009F1152"/>
    <w:rsid w:val="00A23AA0"/>
    <w:rsid w:val="00A23D58"/>
    <w:rsid w:val="00A24178"/>
    <w:rsid w:val="00A258F8"/>
    <w:rsid w:val="00A30D1D"/>
    <w:rsid w:val="00A30F41"/>
    <w:rsid w:val="00A402A8"/>
    <w:rsid w:val="00A46FB2"/>
    <w:rsid w:val="00A50410"/>
    <w:rsid w:val="00A778A5"/>
    <w:rsid w:val="00A81C88"/>
    <w:rsid w:val="00A821FF"/>
    <w:rsid w:val="00A85D59"/>
    <w:rsid w:val="00A86FF8"/>
    <w:rsid w:val="00A90B0B"/>
    <w:rsid w:val="00AA075A"/>
    <w:rsid w:val="00AA6166"/>
    <w:rsid w:val="00AB5D94"/>
    <w:rsid w:val="00AC2864"/>
    <w:rsid w:val="00AC7B6B"/>
    <w:rsid w:val="00AD1401"/>
    <w:rsid w:val="00AD5E5E"/>
    <w:rsid w:val="00AD6401"/>
    <w:rsid w:val="00AE17E6"/>
    <w:rsid w:val="00AE3AA7"/>
    <w:rsid w:val="00AE7DCD"/>
    <w:rsid w:val="00AF3C2F"/>
    <w:rsid w:val="00AF6BC0"/>
    <w:rsid w:val="00B07DB1"/>
    <w:rsid w:val="00B07E9F"/>
    <w:rsid w:val="00B117B1"/>
    <w:rsid w:val="00B1420B"/>
    <w:rsid w:val="00B166B1"/>
    <w:rsid w:val="00B20EF8"/>
    <w:rsid w:val="00B21616"/>
    <w:rsid w:val="00B24E6D"/>
    <w:rsid w:val="00B33445"/>
    <w:rsid w:val="00B348E1"/>
    <w:rsid w:val="00B4127F"/>
    <w:rsid w:val="00B613D1"/>
    <w:rsid w:val="00B8059D"/>
    <w:rsid w:val="00B85E8B"/>
    <w:rsid w:val="00B92BB7"/>
    <w:rsid w:val="00B9495C"/>
    <w:rsid w:val="00BA381C"/>
    <w:rsid w:val="00BA5DB9"/>
    <w:rsid w:val="00BA768F"/>
    <w:rsid w:val="00BC3CEF"/>
    <w:rsid w:val="00BD40D1"/>
    <w:rsid w:val="00BE0D87"/>
    <w:rsid w:val="00BE6565"/>
    <w:rsid w:val="00BE6970"/>
    <w:rsid w:val="00BE75E7"/>
    <w:rsid w:val="00BF1769"/>
    <w:rsid w:val="00BF5D6C"/>
    <w:rsid w:val="00C011C1"/>
    <w:rsid w:val="00C0286A"/>
    <w:rsid w:val="00C033EE"/>
    <w:rsid w:val="00C07250"/>
    <w:rsid w:val="00C11E49"/>
    <w:rsid w:val="00C21006"/>
    <w:rsid w:val="00C2248B"/>
    <w:rsid w:val="00C26BFE"/>
    <w:rsid w:val="00C34CB0"/>
    <w:rsid w:val="00C40063"/>
    <w:rsid w:val="00C43A49"/>
    <w:rsid w:val="00C44761"/>
    <w:rsid w:val="00C45CC2"/>
    <w:rsid w:val="00C47969"/>
    <w:rsid w:val="00C54BB0"/>
    <w:rsid w:val="00C6660D"/>
    <w:rsid w:val="00C67705"/>
    <w:rsid w:val="00C71CD7"/>
    <w:rsid w:val="00C745A2"/>
    <w:rsid w:val="00C800DC"/>
    <w:rsid w:val="00C85DE1"/>
    <w:rsid w:val="00C9132C"/>
    <w:rsid w:val="00CA0169"/>
    <w:rsid w:val="00CA3EAD"/>
    <w:rsid w:val="00CA55BD"/>
    <w:rsid w:val="00CB19D8"/>
    <w:rsid w:val="00CE4F8C"/>
    <w:rsid w:val="00CE679E"/>
    <w:rsid w:val="00CF0BFC"/>
    <w:rsid w:val="00CF616F"/>
    <w:rsid w:val="00D04A10"/>
    <w:rsid w:val="00D1659E"/>
    <w:rsid w:val="00D1669D"/>
    <w:rsid w:val="00D41E0C"/>
    <w:rsid w:val="00D43F0C"/>
    <w:rsid w:val="00D44451"/>
    <w:rsid w:val="00D45DB4"/>
    <w:rsid w:val="00D50A3A"/>
    <w:rsid w:val="00D60E1B"/>
    <w:rsid w:val="00D62371"/>
    <w:rsid w:val="00D64965"/>
    <w:rsid w:val="00D666CE"/>
    <w:rsid w:val="00D746A9"/>
    <w:rsid w:val="00D8055A"/>
    <w:rsid w:val="00D864DC"/>
    <w:rsid w:val="00D87BC8"/>
    <w:rsid w:val="00D9015E"/>
    <w:rsid w:val="00D90C40"/>
    <w:rsid w:val="00D9472B"/>
    <w:rsid w:val="00D9666B"/>
    <w:rsid w:val="00DA02E2"/>
    <w:rsid w:val="00DD4243"/>
    <w:rsid w:val="00DE6492"/>
    <w:rsid w:val="00E050E3"/>
    <w:rsid w:val="00E170B1"/>
    <w:rsid w:val="00E328F6"/>
    <w:rsid w:val="00E515E9"/>
    <w:rsid w:val="00E51FF0"/>
    <w:rsid w:val="00E52CE8"/>
    <w:rsid w:val="00E54A06"/>
    <w:rsid w:val="00E55B2C"/>
    <w:rsid w:val="00E709A7"/>
    <w:rsid w:val="00E77705"/>
    <w:rsid w:val="00E80473"/>
    <w:rsid w:val="00E81386"/>
    <w:rsid w:val="00E824F7"/>
    <w:rsid w:val="00E839F8"/>
    <w:rsid w:val="00E852F5"/>
    <w:rsid w:val="00E85F2A"/>
    <w:rsid w:val="00E865CA"/>
    <w:rsid w:val="00E87DEA"/>
    <w:rsid w:val="00EA459B"/>
    <w:rsid w:val="00EA62B0"/>
    <w:rsid w:val="00EA6E57"/>
    <w:rsid w:val="00EB19A1"/>
    <w:rsid w:val="00EB5411"/>
    <w:rsid w:val="00EB57B4"/>
    <w:rsid w:val="00EB7353"/>
    <w:rsid w:val="00EC2247"/>
    <w:rsid w:val="00EC58A5"/>
    <w:rsid w:val="00EC5ABB"/>
    <w:rsid w:val="00EC64B0"/>
    <w:rsid w:val="00ED2408"/>
    <w:rsid w:val="00EE30B6"/>
    <w:rsid w:val="00EE7C5A"/>
    <w:rsid w:val="00EF3111"/>
    <w:rsid w:val="00F01D62"/>
    <w:rsid w:val="00F05364"/>
    <w:rsid w:val="00F11A2C"/>
    <w:rsid w:val="00F17875"/>
    <w:rsid w:val="00F20479"/>
    <w:rsid w:val="00F23B0A"/>
    <w:rsid w:val="00F27E13"/>
    <w:rsid w:val="00F3058C"/>
    <w:rsid w:val="00F34396"/>
    <w:rsid w:val="00F3516C"/>
    <w:rsid w:val="00F37E22"/>
    <w:rsid w:val="00F451BD"/>
    <w:rsid w:val="00F46029"/>
    <w:rsid w:val="00F47A73"/>
    <w:rsid w:val="00F520C2"/>
    <w:rsid w:val="00F53499"/>
    <w:rsid w:val="00F55AEF"/>
    <w:rsid w:val="00F61C74"/>
    <w:rsid w:val="00F81DC1"/>
    <w:rsid w:val="00F878D4"/>
    <w:rsid w:val="00F93B55"/>
    <w:rsid w:val="00F97677"/>
    <w:rsid w:val="00FA3E0B"/>
    <w:rsid w:val="00FA49B4"/>
    <w:rsid w:val="00FB30A3"/>
    <w:rsid w:val="00FB343F"/>
    <w:rsid w:val="00FB4332"/>
    <w:rsid w:val="00FD5E4F"/>
    <w:rsid w:val="00FE1A7D"/>
    <w:rsid w:val="00FE69E6"/>
    <w:rsid w:val="00FF1D9A"/>
    <w:rsid w:val="00FF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F5861" w:themeColor="text1"/>
        <w:sz w:val="18"/>
        <w:szCs w:val="1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B57B4"/>
  </w:style>
  <w:style w:type="paragraph" w:styleId="Heading1">
    <w:name w:val="heading 1"/>
    <w:basedOn w:val="Normal"/>
    <w:next w:val="Normal"/>
    <w:link w:val="Heading1Char"/>
    <w:uiPriority w:val="9"/>
    <w:semiHidden/>
    <w:rsid w:val="00413A46"/>
    <w:pPr>
      <w:keepNext/>
      <w:keepLines/>
      <w:spacing w:before="480"/>
      <w:outlineLvl w:val="0"/>
    </w:pPr>
    <w:rPr>
      <w:rFonts w:asciiTheme="majorHAnsi" w:eastAsiaTheme="majorEastAsia" w:hAnsiTheme="majorHAnsi" w:cstheme="majorBidi"/>
      <w:b/>
      <w:bCs/>
      <w:color w:val="93979B" w:themeColor="accent1" w:themeShade="BF"/>
      <w:sz w:val="28"/>
      <w:szCs w:val="28"/>
    </w:rPr>
  </w:style>
  <w:style w:type="paragraph" w:styleId="Heading2">
    <w:name w:val="heading 2"/>
    <w:basedOn w:val="Normal"/>
    <w:next w:val="Normal"/>
    <w:link w:val="Heading2Char"/>
    <w:uiPriority w:val="9"/>
    <w:semiHidden/>
    <w:rsid w:val="004F7490"/>
    <w:pPr>
      <w:keepNext/>
      <w:keepLines/>
      <w:spacing w:before="200"/>
      <w:outlineLvl w:val="1"/>
    </w:pPr>
    <w:rPr>
      <w:rFonts w:asciiTheme="majorHAnsi" w:eastAsiaTheme="majorEastAsia" w:hAnsiTheme="majorHAnsi" w:cstheme="majorBidi"/>
      <w:b/>
      <w:bCs/>
      <w:color w:val="C8CACC" w:themeColor="accent1"/>
      <w:sz w:val="26"/>
      <w:szCs w:val="26"/>
    </w:rPr>
  </w:style>
  <w:style w:type="paragraph" w:styleId="Heading3">
    <w:name w:val="heading 3"/>
    <w:basedOn w:val="Normal"/>
    <w:next w:val="Normal"/>
    <w:link w:val="Heading3Char"/>
    <w:uiPriority w:val="9"/>
    <w:semiHidden/>
    <w:qFormat/>
    <w:rsid w:val="008C7F72"/>
    <w:pPr>
      <w:keepNext/>
      <w:keepLines/>
      <w:spacing w:before="200"/>
      <w:outlineLvl w:val="2"/>
    </w:pPr>
    <w:rPr>
      <w:rFonts w:asciiTheme="majorHAnsi" w:eastAsiaTheme="majorEastAsia" w:hAnsiTheme="majorHAnsi" w:cstheme="majorBidi"/>
      <w:b/>
      <w:bCs/>
      <w:color w:val="C8CACC" w:themeColor="accent1"/>
    </w:rPr>
  </w:style>
  <w:style w:type="paragraph" w:styleId="Heading4">
    <w:name w:val="heading 4"/>
    <w:basedOn w:val="Normal"/>
    <w:next w:val="Normal"/>
    <w:link w:val="Heading4Char"/>
    <w:uiPriority w:val="9"/>
    <w:semiHidden/>
    <w:qFormat/>
    <w:rsid w:val="008C7F72"/>
    <w:pPr>
      <w:keepNext/>
      <w:keepLines/>
      <w:spacing w:before="200"/>
      <w:outlineLvl w:val="3"/>
    </w:pPr>
    <w:rPr>
      <w:rFonts w:asciiTheme="majorHAnsi" w:eastAsiaTheme="majorEastAsia" w:hAnsiTheme="majorHAnsi" w:cstheme="majorBidi"/>
      <w:b/>
      <w:bCs/>
      <w:i/>
      <w:iCs/>
      <w:color w:val="C8CACC" w:themeColor="accent1"/>
    </w:rPr>
  </w:style>
  <w:style w:type="paragraph" w:styleId="Heading5">
    <w:name w:val="heading 5"/>
    <w:basedOn w:val="Normal"/>
    <w:next w:val="Normal"/>
    <w:link w:val="Heading5Char"/>
    <w:uiPriority w:val="9"/>
    <w:semiHidden/>
    <w:qFormat/>
    <w:rsid w:val="008C7F72"/>
    <w:pPr>
      <w:keepNext/>
      <w:keepLines/>
      <w:spacing w:before="200"/>
      <w:outlineLvl w:val="4"/>
    </w:pPr>
    <w:rPr>
      <w:rFonts w:asciiTheme="majorHAnsi" w:eastAsiaTheme="majorEastAsia" w:hAnsiTheme="majorHAnsi" w:cstheme="majorBidi"/>
      <w:color w:val="60646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8700F8"/>
    <w:pPr>
      <w:ind w:left="720"/>
      <w:contextualSpacing/>
    </w:pPr>
  </w:style>
  <w:style w:type="paragraph" w:styleId="Header">
    <w:name w:val="header"/>
    <w:basedOn w:val="Normal"/>
    <w:link w:val="HeaderChar"/>
    <w:uiPriority w:val="99"/>
    <w:semiHidden/>
    <w:rsid w:val="009D5D5A"/>
    <w:pPr>
      <w:tabs>
        <w:tab w:val="center" w:pos="4680"/>
        <w:tab w:val="right" w:pos="9360"/>
      </w:tabs>
    </w:pPr>
  </w:style>
  <w:style w:type="character" w:customStyle="1" w:styleId="HeaderChar">
    <w:name w:val="Header Char"/>
    <w:basedOn w:val="DefaultParagraphFont"/>
    <w:link w:val="Header"/>
    <w:uiPriority w:val="99"/>
    <w:semiHidden/>
    <w:rsid w:val="00462D53"/>
  </w:style>
  <w:style w:type="paragraph" w:styleId="Footer">
    <w:name w:val="footer"/>
    <w:basedOn w:val="Normal"/>
    <w:link w:val="FooterChar"/>
    <w:uiPriority w:val="99"/>
    <w:semiHidden/>
    <w:rsid w:val="009D5D5A"/>
    <w:pPr>
      <w:tabs>
        <w:tab w:val="center" w:pos="4680"/>
        <w:tab w:val="right" w:pos="9360"/>
      </w:tabs>
    </w:pPr>
  </w:style>
  <w:style w:type="character" w:customStyle="1" w:styleId="FooterChar">
    <w:name w:val="Footer Char"/>
    <w:basedOn w:val="DefaultParagraphFont"/>
    <w:link w:val="Footer"/>
    <w:uiPriority w:val="99"/>
    <w:semiHidden/>
    <w:rsid w:val="00462D53"/>
  </w:style>
  <w:style w:type="paragraph" w:customStyle="1" w:styleId="EABHeading2Linked">
    <w:name w:val="EAB Heading 2 (Linked)"/>
    <w:qFormat/>
    <w:rsid w:val="009641DF"/>
    <w:pPr>
      <w:spacing w:after="240"/>
      <w:outlineLvl w:val="1"/>
    </w:pPr>
    <w:rPr>
      <w:sz w:val="26"/>
      <w:szCs w:val="26"/>
    </w:rPr>
  </w:style>
  <w:style w:type="paragraph" w:customStyle="1" w:styleId="EABHeading1Linked">
    <w:name w:val="EAB Heading 1 (Linked)"/>
    <w:qFormat/>
    <w:rsid w:val="00417E99"/>
    <w:pPr>
      <w:pBdr>
        <w:bottom w:val="single" w:sz="6" w:space="3" w:color="797F86" w:themeColor="accent3"/>
      </w:pBdr>
      <w:spacing w:before="240" w:after="80"/>
      <w:outlineLvl w:val="0"/>
    </w:pPr>
    <w:rPr>
      <w:rFonts w:asciiTheme="majorHAnsi" w:hAnsiTheme="majorHAnsi"/>
      <w:color w:val="004A88" w:themeColor="accent5"/>
      <w:spacing w:val="10"/>
      <w:sz w:val="40"/>
      <w:szCs w:val="40"/>
    </w:rPr>
  </w:style>
  <w:style w:type="paragraph" w:customStyle="1" w:styleId="EABHeading1NotLinked">
    <w:name w:val="EAB Heading 1 (Not Linked)"/>
    <w:basedOn w:val="EABHeading1Linked"/>
    <w:qFormat/>
    <w:rsid w:val="00145950"/>
    <w:rPr>
      <w:szCs w:val="36"/>
    </w:rPr>
  </w:style>
  <w:style w:type="paragraph" w:styleId="TOC1">
    <w:name w:val="toc 1"/>
    <w:aliases w:val="EAB TOC 1"/>
    <w:next w:val="TOC2"/>
    <w:uiPriority w:val="39"/>
    <w:qFormat/>
    <w:rsid w:val="009641DF"/>
    <w:pPr>
      <w:tabs>
        <w:tab w:val="right" w:leader="dot" w:pos="10350"/>
      </w:tabs>
      <w:spacing w:before="200"/>
      <w:ind w:left="720"/>
    </w:pPr>
    <w:rPr>
      <w:rFonts w:cstheme="minorHAnsi"/>
      <w:b/>
      <w:sz w:val="19"/>
      <w:szCs w:val="19"/>
    </w:rPr>
  </w:style>
  <w:style w:type="paragraph" w:styleId="TOC2">
    <w:name w:val="toc 2"/>
    <w:aliases w:val="EAB TOC 2"/>
    <w:autoRedefine/>
    <w:uiPriority w:val="39"/>
    <w:qFormat/>
    <w:rsid w:val="009641DF"/>
    <w:pPr>
      <w:tabs>
        <w:tab w:val="right" w:leader="dot" w:pos="10350"/>
      </w:tabs>
      <w:spacing w:before="100"/>
      <w:ind w:left="1440"/>
    </w:pPr>
    <w:rPr>
      <w:rFonts w:cstheme="minorHAnsi"/>
    </w:rPr>
  </w:style>
  <w:style w:type="paragraph" w:styleId="TOC3">
    <w:name w:val="toc 3"/>
    <w:aliases w:val="EAB TOC 3"/>
    <w:autoRedefine/>
    <w:uiPriority w:val="39"/>
    <w:qFormat/>
    <w:rsid w:val="009641DF"/>
    <w:pPr>
      <w:tabs>
        <w:tab w:val="right" w:leader="dot" w:pos="10350"/>
      </w:tabs>
      <w:spacing w:before="100"/>
      <w:ind w:left="1800"/>
    </w:pPr>
    <w:rPr>
      <w:rFonts w:cstheme="minorHAnsi"/>
    </w:rPr>
  </w:style>
  <w:style w:type="paragraph" w:styleId="TOC4">
    <w:name w:val="toc 4"/>
    <w:aliases w:val="ABC TOC 4"/>
    <w:autoRedefine/>
    <w:uiPriority w:val="39"/>
    <w:rsid w:val="00426DD8"/>
    <w:pPr>
      <w:tabs>
        <w:tab w:val="right" w:leader="dot" w:pos="10350"/>
      </w:tabs>
      <w:ind w:left="2160"/>
    </w:pPr>
    <w:rPr>
      <w:rFonts w:cstheme="minorHAnsi"/>
    </w:rPr>
  </w:style>
  <w:style w:type="paragraph" w:styleId="TOC5">
    <w:name w:val="toc 5"/>
    <w:aliases w:val="ABC TOC 5"/>
    <w:next w:val="Normal"/>
    <w:autoRedefine/>
    <w:uiPriority w:val="39"/>
    <w:rsid w:val="00426DD8"/>
    <w:pPr>
      <w:tabs>
        <w:tab w:val="right" w:leader="dot" w:pos="10350"/>
      </w:tabs>
      <w:ind w:left="2520"/>
    </w:pPr>
    <w:rPr>
      <w:rFonts w:cstheme="minorHAnsi"/>
    </w:rPr>
  </w:style>
  <w:style w:type="character" w:customStyle="1" w:styleId="Heading1Char">
    <w:name w:val="Heading 1 Char"/>
    <w:basedOn w:val="DefaultParagraphFont"/>
    <w:link w:val="Heading1"/>
    <w:uiPriority w:val="9"/>
    <w:semiHidden/>
    <w:rsid w:val="00413A46"/>
    <w:rPr>
      <w:rFonts w:asciiTheme="majorHAnsi" w:eastAsiaTheme="majorEastAsia" w:hAnsiTheme="majorHAnsi" w:cstheme="majorBidi"/>
      <w:b/>
      <w:bCs/>
      <w:color w:val="93979B" w:themeColor="accent1" w:themeShade="BF"/>
      <w:sz w:val="28"/>
      <w:szCs w:val="28"/>
    </w:rPr>
  </w:style>
  <w:style w:type="paragraph" w:customStyle="1" w:styleId="EABHeading2NotLinked">
    <w:name w:val="EAB Heading 2 (Not Linked)"/>
    <w:basedOn w:val="EABHeading2Linked"/>
    <w:qFormat/>
    <w:rsid w:val="00B9495C"/>
  </w:style>
  <w:style w:type="paragraph" w:customStyle="1" w:styleId="EABSectionText">
    <w:name w:val="EAB Section Text"/>
    <w:uiPriority w:val="1"/>
    <w:qFormat/>
    <w:rsid w:val="009641DF"/>
    <w:pPr>
      <w:spacing w:before="160" w:line="288" w:lineRule="auto"/>
      <w:ind w:left="2520"/>
    </w:pPr>
  </w:style>
  <w:style w:type="paragraph" w:customStyle="1" w:styleId="EABHeading3Linked">
    <w:name w:val="EAB Heading 3 (Linked)"/>
    <w:next w:val="EABSectionText"/>
    <w:qFormat/>
    <w:rsid w:val="009641DF"/>
    <w:pPr>
      <w:spacing w:before="400"/>
      <w:ind w:left="2520"/>
      <w:outlineLvl w:val="2"/>
    </w:pPr>
    <w:rPr>
      <w:b/>
      <w:color w:val="A0A4A9" w:themeColor="accent2"/>
      <w:sz w:val="24"/>
      <w:szCs w:val="24"/>
    </w:rPr>
  </w:style>
  <w:style w:type="paragraph" w:customStyle="1" w:styleId="EABHeading3NotLinked">
    <w:name w:val="EAB Heading 3 (Not Linked)"/>
    <w:basedOn w:val="EABHeading3Linked"/>
    <w:next w:val="EABSectionText"/>
    <w:qFormat/>
    <w:rsid w:val="00D9472B"/>
  </w:style>
  <w:style w:type="character" w:customStyle="1" w:styleId="Heading3Char">
    <w:name w:val="Heading 3 Char"/>
    <w:basedOn w:val="DefaultParagraphFont"/>
    <w:link w:val="Heading3"/>
    <w:uiPriority w:val="9"/>
    <w:semiHidden/>
    <w:rsid w:val="008C7F72"/>
    <w:rPr>
      <w:rFonts w:asciiTheme="majorHAnsi" w:eastAsiaTheme="majorEastAsia" w:hAnsiTheme="majorHAnsi" w:cstheme="majorBidi"/>
      <w:b/>
      <w:bCs/>
      <w:color w:val="C8CACC" w:themeColor="accent1"/>
    </w:rPr>
  </w:style>
  <w:style w:type="character" w:customStyle="1" w:styleId="Heading4Char">
    <w:name w:val="Heading 4 Char"/>
    <w:basedOn w:val="DefaultParagraphFont"/>
    <w:link w:val="Heading4"/>
    <w:uiPriority w:val="9"/>
    <w:semiHidden/>
    <w:rsid w:val="008C7F72"/>
    <w:rPr>
      <w:rFonts w:asciiTheme="majorHAnsi" w:eastAsiaTheme="majorEastAsia" w:hAnsiTheme="majorHAnsi" w:cstheme="majorBidi"/>
      <w:b/>
      <w:bCs/>
      <w:i/>
      <w:iCs/>
      <w:color w:val="C8CACC" w:themeColor="accent1"/>
    </w:rPr>
  </w:style>
  <w:style w:type="character" w:customStyle="1" w:styleId="Heading5Char">
    <w:name w:val="Heading 5 Char"/>
    <w:basedOn w:val="DefaultParagraphFont"/>
    <w:link w:val="Heading5"/>
    <w:uiPriority w:val="9"/>
    <w:semiHidden/>
    <w:rsid w:val="008C7F72"/>
    <w:rPr>
      <w:rFonts w:asciiTheme="majorHAnsi" w:eastAsiaTheme="majorEastAsia" w:hAnsiTheme="majorHAnsi" w:cstheme="majorBidi"/>
      <w:color w:val="606468" w:themeColor="accent1" w:themeShade="7F"/>
    </w:rPr>
  </w:style>
  <w:style w:type="paragraph" w:customStyle="1" w:styleId="EABGraphicTitleEABHeading4">
    <w:name w:val="EAB Graphic Title / EAB Heading 4"/>
    <w:uiPriority w:val="4"/>
    <w:qFormat/>
    <w:rsid w:val="009641DF"/>
    <w:pPr>
      <w:spacing w:before="360" w:after="60"/>
      <w:ind w:left="2520"/>
      <w:outlineLvl w:val="3"/>
    </w:pPr>
    <w:rPr>
      <w:b/>
      <w:sz w:val="20"/>
    </w:rPr>
  </w:style>
  <w:style w:type="paragraph" w:customStyle="1" w:styleId="EABGraphicSubtitle">
    <w:name w:val="EAB Graphic Subtitle"/>
    <w:uiPriority w:val="5"/>
    <w:qFormat/>
    <w:rsid w:val="00D87BC8"/>
    <w:pPr>
      <w:spacing w:before="60" w:after="200"/>
      <w:ind w:left="2520"/>
      <w:outlineLvl w:val="4"/>
    </w:pPr>
    <w:rPr>
      <w:i/>
      <w:color w:val="797F86" w:themeColor="accent3"/>
    </w:rPr>
  </w:style>
  <w:style w:type="paragraph" w:customStyle="1" w:styleId="EABSectionBullets">
    <w:name w:val="EAB Section Bullets"/>
    <w:basedOn w:val="EABSectionText"/>
    <w:uiPriority w:val="2"/>
    <w:qFormat/>
    <w:rsid w:val="009641DF"/>
    <w:pPr>
      <w:numPr>
        <w:numId w:val="3"/>
      </w:numPr>
      <w:spacing w:before="100"/>
    </w:pPr>
  </w:style>
  <w:style w:type="paragraph" w:customStyle="1" w:styleId="EABSectionNumbers">
    <w:name w:val="EAB Section Numbers"/>
    <w:basedOn w:val="EABSectionText"/>
    <w:uiPriority w:val="3"/>
    <w:qFormat/>
    <w:rsid w:val="009641DF"/>
    <w:pPr>
      <w:numPr>
        <w:numId w:val="4"/>
      </w:numPr>
      <w:spacing w:before="100"/>
    </w:pPr>
  </w:style>
  <w:style w:type="table" w:styleId="TableGrid">
    <w:name w:val="Table Grid"/>
    <w:basedOn w:val="TableNormal"/>
    <w:uiPriority w:val="59"/>
    <w:rsid w:val="00494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D41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8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A4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A4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A4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A4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1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1D4" w:themeFill="accent2" w:themeFillTint="7F"/>
      </w:tcPr>
    </w:tblStylePr>
  </w:style>
  <w:style w:type="table" w:styleId="LightShading-Accent1">
    <w:name w:val="Light Shading Accent 1"/>
    <w:basedOn w:val="TableNormal"/>
    <w:uiPriority w:val="60"/>
    <w:rsid w:val="002E1C68"/>
    <w:rPr>
      <w:color w:val="93979B" w:themeColor="accent1" w:themeShade="BF"/>
    </w:rPr>
    <w:tblPr>
      <w:tblStyleRowBandSize w:val="1"/>
      <w:tblStyleColBandSize w:val="1"/>
      <w:tblBorders>
        <w:top w:val="single" w:sz="8" w:space="0" w:color="C8CACC" w:themeColor="accent1"/>
        <w:bottom w:val="single" w:sz="8" w:space="0" w:color="C8CACC" w:themeColor="accent1"/>
      </w:tblBorders>
    </w:tblPr>
    <w:tblStylePr w:type="firstRow">
      <w:pPr>
        <w:spacing w:before="0" w:after="0" w:line="240" w:lineRule="auto"/>
      </w:pPr>
      <w:rPr>
        <w:b/>
        <w:bCs/>
      </w:rPr>
      <w:tblPr/>
      <w:tcPr>
        <w:tcBorders>
          <w:top w:val="single" w:sz="8" w:space="0" w:color="C8CACC" w:themeColor="accent1"/>
          <w:left w:val="nil"/>
          <w:bottom w:val="single" w:sz="8" w:space="0" w:color="C8CACC" w:themeColor="accent1"/>
          <w:right w:val="nil"/>
          <w:insideH w:val="nil"/>
          <w:insideV w:val="nil"/>
        </w:tcBorders>
      </w:tcPr>
    </w:tblStylePr>
    <w:tblStylePr w:type="lastRow">
      <w:pPr>
        <w:spacing w:before="0" w:after="0" w:line="240" w:lineRule="auto"/>
      </w:pPr>
      <w:rPr>
        <w:b/>
        <w:bCs/>
      </w:rPr>
      <w:tblPr/>
      <w:tcPr>
        <w:tcBorders>
          <w:top w:val="single" w:sz="8" w:space="0" w:color="C8CACC" w:themeColor="accent1"/>
          <w:left w:val="nil"/>
          <w:bottom w:val="single" w:sz="8" w:space="0" w:color="C8CA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left w:val="nil"/>
          <w:right w:val="nil"/>
          <w:insideH w:val="nil"/>
          <w:insideV w:val="nil"/>
        </w:tcBorders>
        <w:shd w:val="clear" w:color="auto" w:fill="F1F1F2" w:themeFill="accent1" w:themeFillTint="3F"/>
      </w:tcPr>
    </w:tblStylePr>
  </w:style>
  <w:style w:type="paragraph" w:customStyle="1" w:styleId="EABGraphicTableText">
    <w:name w:val="EAB Graphic/Table Text"/>
    <w:uiPriority w:val="7"/>
    <w:qFormat/>
    <w:rsid w:val="009641DF"/>
    <w:pPr>
      <w:spacing w:before="60" w:after="60"/>
    </w:pPr>
    <w:rPr>
      <w:sz w:val="16"/>
      <w:szCs w:val="16"/>
    </w:rPr>
  </w:style>
  <w:style w:type="table" w:styleId="MediumGrid3-Accent3">
    <w:name w:val="Medium Grid 3 Accent 3"/>
    <w:basedOn w:val="TableNormal"/>
    <w:uiPriority w:val="69"/>
    <w:rsid w:val="00D41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F8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F8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F8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F8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F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FC2" w:themeFill="accent3" w:themeFillTint="7F"/>
      </w:tcPr>
    </w:tblStylePr>
  </w:style>
  <w:style w:type="table" w:customStyle="1" w:styleId="EABStandardTable">
    <w:name w:val="EAB Standard Table"/>
    <w:basedOn w:val="TableNormal"/>
    <w:uiPriority w:val="99"/>
    <w:rsid w:val="0049477A"/>
    <w:rPr>
      <w:sz w:val="16"/>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rPr>
        <w:color w:val="FFFFFF" w:themeColor="background1"/>
      </w:rPr>
      <w:tblPr/>
      <w:trPr>
        <w:tblHeader/>
      </w:trPr>
      <w:tcPr>
        <w:tcBorders>
          <w:bottom w:val="single" w:sz="24" w:space="0" w:color="FFFFFF" w:themeColor="background1"/>
        </w:tcBorders>
        <w:shd w:val="clear" w:color="auto" w:fill="004A88" w:themeFill="accent5"/>
      </w:tcPr>
    </w:tblStylePr>
    <w:tblStylePr w:type="band1Horz">
      <w:tblPr/>
      <w:tcPr>
        <w:shd w:val="clear" w:color="auto" w:fill="CBD0DA"/>
      </w:tcPr>
    </w:tblStylePr>
    <w:tblStylePr w:type="band2Horz">
      <w:tblPr/>
      <w:tcPr>
        <w:shd w:val="clear" w:color="auto" w:fill="E7E9ED"/>
      </w:tcPr>
    </w:tblStylePr>
  </w:style>
  <w:style w:type="paragraph" w:customStyle="1" w:styleId="EABGraphicTableBullets">
    <w:name w:val="EAB Graphic/Table Bullets"/>
    <w:uiPriority w:val="8"/>
    <w:qFormat/>
    <w:rsid w:val="009641DF"/>
    <w:pPr>
      <w:numPr>
        <w:numId w:val="5"/>
      </w:numPr>
      <w:spacing w:before="60" w:after="60"/>
    </w:pPr>
    <w:rPr>
      <w:sz w:val="16"/>
      <w:szCs w:val="16"/>
    </w:rPr>
  </w:style>
  <w:style w:type="paragraph" w:customStyle="1" w:styleId="EABTableColumnHeader">
    <w:name w:val="EAB Table Column Header"/>
    <w:uiPriority w:val="8"/>
    <w:qFormat/>
    <w:rsid w:val="009641DF"/>
    <w:pPr>
      <w:spacing w:before="60" w:after="60"/>
    </w:pPr>
    <w:rPr>
      <w:b/>
      <w:color w:val="FFFFFF" w:themeColor="background1"/>
      <w:sz w:val="16"/>
      <w:szCs w:val="16"/>
    </w:rPr>
  </w:style>
  <w:style w:type="paragraph" w:customStyle="1" w:styleId="EABTableRowHeader">
    <w:name w:val="EAB Table Row Header"/>
    <w:uiPriority w:val="8"/>
    <w:qFormat/>
    <w:rsid w:val="009641DF"/>
    <w:pPr>
      <w:spacing w:before="60" w:after="60"/>
    </w:pPr>
    <w:rPr>
      <w:b/>
      <w:sz w:val="16"/>
      <w:szCs w:val="16"/>
    </w:rPr>
  </w:style>
  <w:style w:type="paragraph" w:styleId="FootnoteText">
    <w:name w:val="footnote text"/>
    <w:aliases w:val="EAB Footnotes"/>
    <w:basedOn w:val="Normal"/>
    <w:link w:val="FootnoteTextChar"/>
    <w:uiPriority w:val="99"/>
    <w:rsid w:val="00D64965"/>
    <w:pPr>
      <w:numPr>
        <w:numId w:val="18"/>
      </w:numPr>
      <w:spacing w:before="20"/>
      <w:ind w:left="187" w:right="1728" w:hanging="187"/>
    </w:pPr>
    <w:rPr>
      <w:rFonts w:ascii="Verdana" w:hAnsi="Verdana"/>
      <w:sz w:val="10"/>
      <w:szCs w:val="14"/>
    </w:rPr>
  </w:style>
  <w:style w:type="character" w:customStyle="1" w:styleId="FootnoteTextChar">
    <w:name w:val="Footnote Text Char"/>
    <w:aliases w:val="EAB Footnotes Char"/>
    <w:basedOn w:val="DefaultParagraphFont"/>
    <w:link w:val="FootnoteText"/>
    <w:uiPriority w:val="99"/>
    <w:rsid w:val="00D64965"/>
    <w:rPr>
      <w:rFonts w:ascii="Verdana" w:hAnsi="Verdana"/>
      <w:sz w:val="10"/>
      <w:szCs w:val="14"/>
    </w:rPr>
  </w:style>
  <w:style w:type="character" w:styleId="FootnoteReference">
    <w:name w:val="footnote reference"/>
    <w:basedOn w:val="DefaultParagraphFont"/>
    <w:uiPriority w:val="99"/>
    <w:semiHidden/>
    <w:rsid w:val="00426DD8"/>
    <w:rPr>
      <w:vertAlign w:val="superscript"/>
    </w:rPr>
  </w:style>
  <w:style w:type="paragraph" w:styleId="Caption">
    <w:name w:val="caption"/>
    <w:aliases w:val="EAB Figure Caption"/>
    <w:basedOn w:val="EABSectionText"/>
    <w:next w:val="Normal"/>
    <w:uiPriority w:val="99"/>
    <w:qFormat/>
    <w:rsid w:val="009641DF"/>
    <w:rPr>
      <w:sz w:val="12"/>
      <w:szCs w:val="12"/>
    </w:rPr>
  </w:style>
  <w:style w:type="paragraph" w:styleId="TableofFigures">
    <w:name w:val="table of figures"/>
    <w:aliases w:val="EAB Table of Figures"/>
    <w:next w:val="EABSectionText"/>
    <w:uiPriority w:val="99"/>
    <w:rsid w:val="009641DF"/>
    <w:pPr>
      <w:tabs>
        <w:tab w:val="right" w:leader="dot" w:pos="10358"/>
      </w:tabs>
      <w:spacing w:before="100"/>
      <w:ind w:left="720"/>
    </w:pPr>
    <w:rPr>
      <w:bCs/>
    </w:rPr>
  </w:style>
  <w:style w:type="paragraph" w:styleId="BalloonText">
    <w:name w:val="Balloon Text"/>
    <w:basedOn w:val="Normal"/>
    <w:link w:val="BalloonTextChar"/>
    <w:uiPriority w:val="99"/>
    <w:semiHidden/>
    <w:rsid w:val="00FF7743"/>
    <w:rPr>
      <w:rFonts w:ascii="Tahoma" w:hAnsi="Tahoma" w:cs="Tahoma"/>
      <w:sz w:val="16"/>
      <w:szCs w:val="16"/>
    </w:rPr>
  </w:style>
  <w:style w:type="character" w:customStyle="1" w:styleId="BalloonTextChar">
    <w:name w:val="Balloon Text Char"/>
    <w:basedOn w:val="DefaultParagraphFont"/>
    <w:link w:val="BalloonText"/>
    <w:uiPriority w:val="99"/>
    <w:semiHidden/>
    <w:rsid w:val="00FF7743"/>
    <w:rPr>
      <w:rFonts w:ascii="Tahoma" w:hAnsi="Tahoma" w:cs="Tahoma"/>
      <w:sz w:val="16"/>
      <w:szCs w:val="16"/>
    </w:rPr>
  </w:style>
  <w:style w:type="paragraph" w:styleId="NormalWeb">
    <w:name w:val="Normal (Web)"/>
    <w:basedOn w:val="Normal"/>
    <w:uiPriority w:val="99"/>
    <w:semiHidden/>
    <w:rsid w:val="003903F1"/>
    <w:pPr>
      <w:spacing w:beforeAutospacing="1" w:after="100" w:afterAutospacing="1"/>
    </w:pPr>
    <w:rPr>
      <w:rFonts w:ascii="Times New Roman" w:eastAsiaTheme="minorEastAsia" w:hAnsi="Times New Roman" w:cs="Times New Roman"/>
      <w:color w:val="auto"/>
      <w:sz w:val="24"/>
      <w:szCs w:val="24"/>
    </w:rPr>
  </w:style>
  <w:style w:type="character" w:customStyle="1" w:styleId="Heading2Char">
    <w:name w:val="Heading 2 Char"/>
    <w:basedOn w:val="DefaultParagraphFont"/>
    <w:link w:val="Heading2"/>
    <w:uiPriority w:val="9"/>
    <w:semiHidden/>
    <w:rsid w:val="004F7490"/>
    <w:rPr>
      <w:rFonts w:asciiTheme="majorHAnsi" w:eastAsiaTheme="majorEastAsia" w:hAnsiTheme="majorHAnsi" w:cstheme="majorBidi"/>
      <w:b/>
      <w:bCs/>
      <w:color w:val="C8CACC" w:themeColor="accent1"/>
      <w:sz w:val="26"/>
      <w:szCs w:val="26"/>
    </w:rPr>
  </w:style>
  <w:style w:type="character" w:styleId="Hyperlink">
    <w:name w:val="Hyperlink"/>
    <w:basedOn w:val="DefaultParagraphFont"/>
    <w:uiPriority w:val="99"/>
    <w:rsid w:val="001A3287"/>
    <w:rPr>
      <w:color w:val="0070CD" w:themeColor="hyperlink"/>
      <w:u w:val="single"/>
    </w:rPr>
  </w:style>
  <w:style w:type="paragraph" w:customStyle="1" w:styleId="EABnpValues">
    <w:name w:val="EAB n &amp; p Values"/>
    <w:uiPriority w:val="6"/>
    <w:qFormat/>
    <w:rsid w:val="009641DF"/>
    <w:pPr>
      <w:spacing w:before="60" w:after="200"/>
      <w:ind w:left="2520"/>
    </w:pPr>
    <w:rPr>
      <w:sz w:val="15"/>
      <w:szCs w:val="15"/>
    </w:rPr>
  </w:style>
  <w:style w:type="paragraph" w:customStyle="1" w:styleId="CoverTitle">
    <w:name w:val="Cover: Title"/>
    <w:semiHidden/>
    <w:qFormat/>
    <w:rsid w:val="00F878D4"/>
    <w:rPr>
      <w:rFonts w:asciiTheme="majorHAnsi" w:hAnsiTheme="majorHAnsi"/>
      <w:sz w:val="60"/>
      <w:szCs w:val="60"/>
    </w:rPr>
  </w:style>
  <w:style w:type="paragraph" w:customStyle="1" w:styleId="CoverSubtitle">
    <w:name w:val="Cover: Subtitle"/>
    <w:semiHidden/>
    <w:qFormat/>
    <w:rsid w:val="00F878D4"/>
    <w:rPr>
      <w:color w:val="4F5861" w:themeColor="accent4"/>
      <w:sz w:val="28"/>
      <w:szCs w:val="28"/>
    </w:rPr>
  </w:style>
  <w:style w:type="paragraph" w:customStyle="1" w:styleId="CoverProgram">
    <w:name w:val="Cover: Program"/>
    <w:uiPriority w:val="1"/>
    <w:semiHidden/>
    <w:qFormat/>
    <w:rsid w:val="00F878D4"/>
    <w:pPr>
      <w:jc w:val="right"/>
    </w:pPr>
    <w:rPr>
      <w:color w:val="797F86" w:themeColor="accent3"/>
      <w:sz w:val="28"/>
      <w:szCs w:val="28"/>
    </w:rPr>
  </w:style>
  <w:style w:type="paragraph" w:customStyle="1" w:styleId="CoverSub-program">
    <w:name w:val="Cover: Sub-program"/>
    <w:basedOn w:val="CoverProgram"/>
    <w:uiPriority w:val="1"/>
    <w:semiHidden/>
    <w:qFormat/>
    <w:rsid w:val="00F878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84858">
      <w:bodyDiv w:val="1"/>
      <w:marLeft w:val="0"/>
      <w:marRight w:val="0"/>
      <w:marTop w:val="0"/>
      <w:marBottom w:val="0"/>
      <w:divBdr>
        <w:top w:val="none" w:sz="0" w:space="0" w:color="auto"/>
        <w:left w:val="none" w:sz="0" w:space="0" w:color="auto"/>
        <w:bottom w:val="none" w:sz="0" w:space="0" w:color="auto"/>
        <w:right w:val="none" w:sz="0" w:space="0" w:color="auto"/>
      </w:divBdr>
    </w:div>
    <w:div w:id="194582989">
      <w:bodyDiv w:val="1"/>
      <w:marLeft w:val="0"/>
      <w:marRight w:val="0"/>
      <w:marTop w:val="0"/>
      <w:marBottom w:val="0"/>
      <w:divBdr>
        <w:top w:val="none" w:sz="0" w:space="0" w:color="auto"/>
        <w:left w:val="none" w:sz="0" w:space="0" w:color="auto"/>
        <w:bottom w:val="none" w:sz="0" w:space="0" w:color="auto"/>
        <w:right w:val="none" w:sz="0" w:space="0" w:color="auto"/>
      </w:divBdr>
    </w:div>
    <w:div w:id="285358780">
      <w:bodyDiv w:val="1"/>
      <w:marLeft w:val="0"/>
      <w:marRight w:val="0"/>
      <w:marTop w:val="0"/>
      <w:marBottom w:val="0"/>
      <w:divBdr>
        <w:top w:val="none" w:sz="0" w:space="0" w:color="auto"/>
        <w:left w:val="none" w:sz="0" w:space="0" w:color="auto"/>
        <w:bottom w:val="none" w:sz="0" w:space="0" w:color="auto"/>
        <w:right w:val="none" w:sz="0" w:space="0" w:color="auto"/>
      </w:divBdr>
    </w:div>
    <w:div w:id="452135688">
      <w:bodyDiv w:val="1"/>
      <w:marLeft w:val="0"/>
      <w:marRight w:val="0"/>
      <w:marTop w:val="0"/>
      <w:marBottom w:val="0"/>
      <w:divBdr>
        <w:top w:val="none" w:sz="0" w:space="0" w:color="auto"/>
        <w:left w:val="none" w:sz="0" w:space="0" w:color="auto"/>
        <w:bottom w:val="none" w:sz="0" w:space="0" w:color="auto"/>
        <w:right w:val="none" w:sz="0" w:space="0" w:color="auto"/>
      </w:divBdr>
    </w:div>
    <w:div w:id="556862306">
      <w:bodyDiv w:val="1"/>
      <w:marLeft w:val="0"/>
      <w:marRight w:val="0"/>
      <w:marTop w:val="0"/>
      <w:marBottom w:val="0"/>
      <w:divBdr>
        <w:top w:val="none" w:sz="0" w:space="0" w:color="auto"/>
        <w:left w:val="none" w:sz="0" w:space="0" w:color="auto"/>
        <w:bottom w:val="none" w:sz="0" w:space="0" w:color="auto"/>
        <w:right w:val="none" w:sz="0" w:space="0" w:color="auto"/>
      </w:divBdr>
    </w:div>
    <w:div w:id="922759670">
      <w:bodyDiv w:val="1"/>
      <w:marLeft w:val="0"/>
      <w:marRight w:val="0"/>
      <w:marTop w:val="0"/>
      <w:marBottom w:val="0"/>
      <w:divBdr>
        <w:top w:val="none" w:sz="0" w:space="0" w:color="auto"/>
        <w:left w:val="none" w:sz="0" w:space="0" w:color="auto"/>
        <w:bottom w:val="none" w:sz="0" w:space="0" w:color="auto"/>
        <w:right w:val="none" w:sz="0" w:space="0" w:color="auto"/>
      </w:divBdr>
    </w:div>
    <w:div w:id="1118987204">
      <w:bodyDiv w:val="1"/>
      <w:marLeft w:val="0"/>
      <w:marRight w:val="0"/>
      <w:marTop w:val="0"/>
      <w:marBottom w:val="0"/>
      <w:divBdr>
        <w:top w:val="none" w:sz="0" w:space="0" w:color="auto"/>
        <w:left w:val="none" w:sz="0" w:space="0" w:color="auto"/>
        <w:bottom w:val="none" w:sz="0" w:space="0" w:color="auto"/>
        <w:right w:val="none" w:sz="0" w:space="0" w:color="auto"/>
      </w:divBdr>
    </w:div>
    <w:div w:id="1189757570">
      <w:bodyDiv w:val="1"/>
      <w:marLeft w:val="0"/>
      <w:marRight w:val="0"/>
      <w:marTop w:val="0"/>
      <w:marBottom w:val="0"/>
      <w:divBdr>
        <w:top w:val="none" w:sz="0" w:space="0" w:color="auto"/>
        <w:left w:val="none" w:sz="0" w:space="0" w:color="auto"/>
        <w:bottom w:val="none" w:sz="0" w:space="0" w:color="auto"/>
        <w:right w:val="none" w:sz="0" w:space="0" w:color="auto"/>
      </w:divBdr>
    </w:div>
    <w:div w:id="1276255901">
      <w:bodyDiv w:val="1"/>
      <w:marLeft w:val="0"/>
      <w:marRight w:val="0"/>
      <w:marTop w:val="0"/>
      <w:marBottom w:val="0"/>
      <w:divBdr>
        <w:top w:val="none" w:sz="0" w:space="0" w:color="auto"/>
        <w:left w:val="none" w:sz="0" w:space="0" w:color="auto"/>
        <w:bottom w:val="none" w:sz="0" w:space="0" w:color="auto"/>
        <w:right w:val="none" w:sz="0" w:space="0" w:color="auto"/>
      </w:divBdr>
    </w:div>
    <w:div w:id="1328022712">
      <w:bodyDiv w:val="1"/>
      <w:marLeft w:val="0"/>
      <w:marRight w:val="0"/>
      <w:marTop w:val="0"/>
      <w:marBottom w:val="0"/>
      <w:divBdr>
        <w:top w:val="none" w:sz="0" w:space="0" w:color="auto"/>
        <w:left w:val="none" w:sz="0" w:space="0" w:color="auto"/>
        <w:bottom w:val="none" w:sz="0" w:space="0" w:color="auto"/>
        <w:right w:val="none" w:sz="0" w:space="0" w:color="auto"/>
      </w:divBdr>
    </w:div>
    <w:div w:id="1367950354">
      <w:bodyDiv w:val="1"/>
      <w:marLeft w:val="0"/>
      <w:marRight w:val="0"/>
      <w:marTop w:val="0"/>
      <w:marBottom w:val="0"/>
      <w:divBdr>
        <w:top w:val="none" w:sz="0" w:space="0" w:color="auto"/>
        <w:left w:val="none" w:sz="0" w:space="0" w:color="auto"/>
        <w:bottom w:val="none" w:sz="0" w:space="0" w:color="auto"/>
        <w:right w:val="none" w:sz="0" w:space="0" w:color="auto"/>
      </w:divBdr>
    </w:div>
    <w:div w:id="1419407965">
      <w:bodyDiv w:val="1"/>
      <w:marLeft w:val="0"/>
      <w:marRight w:val="0"/>
      <w:marTop w:val="0"/>
      <w:marBottom w:val="0"/>
      <w:divBdr>
        <w:top w:val="none" w:sz="0" w:space="0" w:color="auto"/>
        <w:left w:val="none" w:sz="0" w:space="0" w:color="auto"/>
        <w:bottom w:val="none" w:sz="0" w:space="0" w:color="auto"/>
        <w:right w:val="none" w:sz="0" w:space="0" w:color="auto"/>
      </w:divBdr>
    </w:div>
    <w:div w:id="1444573435">
      <w:bodyDiv w:val="1"/>
      <w:marLeft w:val="0"/>
      <w:marRight w:val="0"/>
      <w:marTop w:val="0"/>
      <w:marBottom w:val="0"/>
      <w:divBdr>
        <w:top w:val="none" w:sz="0" w:space="0" w:color="auto"/>
        <w:left w:val="none" w:sz="0" w:space="0" w:color="auto"/>
        <w:bottom w:val="none" w:sz="0" w:space="0" w:color="auto"/>
        <w:right w:val="none" w:sz="0" w:space="0" w:color="auto"/>
      </w:divBdr>
    </w:div>
    <w:div w:id="1504202524">
      <w:bodyDiv w:val="1"/>
      <w:marLeft w:val="0"/>
      <w:marRight w:val="0"/>
      <w:marTop w:val="0"/>
      <w:marBottom w:val="0"/>
      <w:divBdr>
        <w:top w:val="none" w:sz="0" w:space="0" w:color="auto"/>
        <w:left w:val="none" w:sz="0" w:space="0" w:color="auto"/>
        <w:bottom w:val="none" w:sz="0" w:space="0" w:color="auto"/>
        <w:right w:val="none" w:sz="0" w:space="0" w:color="auto"/>
      </w:divBdr>
    </w:div>
    <w:div w:id="1587112517">
      <w:bodyDiv w:val="1"/>
      <w:marLeft w:val="0"/>
      <w:marRight w:val="0"/>
      <w:marTop w:val="0"/>
      <w:marBottom w:val="0"/>
      <w:divBdr>
        <w:top w:val="none" w:sz="0" w:space="0" w:color="auto"/>
        <w:left w:val="none" w:sz="0" w:space="0" w:color="auto"/>
        <w:bottom w:val="none" w:sz="0" w:space="0" w:color="auto"/>
        <w:right w:val="none" w:sz="0" w:space="0" w:color="auto"/>
      </w:divBdr>
    </w:div>
    <w:div w:id="197834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EAB 2015 Theme">
  <a:themeElements>
    <a:clrScheme name="2015 EAB Color Palette">
      <a:dk1>
        <a:srgbClr val="4F5861"/>
      </a:dk1>
      <a:lt1>
        <a:srgbClr val="FFFFFF"/>
      </a:lt1>
      <a:dk2>
        <a:srgbClr val="F28B00"/>
      </a:dk2>
      <a:lt2>
        <a:srgbClr val="DEE0E0"/>
      </a:lt2>
      <a:accent1>
        <a:srgbClr val="C8CACC"/>
      </a:accent1>
      <a:accent2>
        <a:srgbClr val="A0A4A9"/>
      </a:accent2>
      <a:accent3>
        <a:srgbClr val="797F86"/>
      </a:accent3>
      <a:accent4>
        <a:srgbClr val="4F5861"/>
      </a:accent4>
      <a:accent5>
        <a:srgbClr val="004A88"/>
      </a:accent5>
      <a:accent6>
        <a:srgbClr val="0070CD"/>
      </a:accent6>
      <a:hlink>
        <a:srgbClr val="0070CD"/>
      </a:hlink>
      <a:folHlink>
        <a:srgbClr val="A0A4A9"/>
      </a:folHlink>
    </a:clrScheme>
    <a:fontScheme name="EAB Font Theme">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1"/>
        </a:solidFill>
        <a:ln w="12700">
          <a:solidFill>
            <a:schemeClr val="accent1"/>
          </a:solidFill>
          <a:miter lim="800000"/>
        </a:ln>
      </a:spPr>
      <a:bodyPr rot="0" spcFirstLastPara="0"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accent3"/>
          </a:solidFill>
          <a:miter lim="800000"/>
          <a:headEnd type="none"/>
          <a:tailEnd type="none"/>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spAutoFit/>
      </a:bodyPr>
      <a:lstStyle>
        <a:defPPr>
          <a:spcBef>
            <a:spcPts val="500"/>
          </a:spcBef>
          <a:defRPr sz="1000"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4F0B1-D628-43B5-9B41-78E25660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2017-09-29T14:07:00Z</dcterms:created>
  <dcterms:modified xsi:type="dcterms:W3CDTF">2017-09-29T14:07:00Z</dcterms:modified>
</cp:coreProperties>
</file>