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C768744" w14:textId="77777777" w:rsidR="00007744" w:rsidRDefault="00007744">
      <w:pPr>
        <w:pStyle w:val="Normal1"/>
        <w:jc w:val="center"/>
      </w:pPr>
    </w:p>
    <w:p w14:paraId="7A300C3F" w14:textId="77777777" w:rsidR="00007744" w:rsidRDefault="00007744">
      <w:pPr>
        <w:pStyle w:val="Normal1"/>
        <w:jc w:val="center"/>
      </w:pPr>
    </w:p>
    <w:p w14:paraId="2052D735" w14:textId="77777777" w:rsidR="00007744" w:rsidRDefault="004667DB">
      <w:pPr>
        <w:pStyle w:val="Normal1"/>
        <w:jc w:val="center"/>
      </w:pPr>
      <w:r>
        <w:rPr>
          <w:noProof/>
          <w:lang w:eastAsia="en-US"/>
        </w:rPr>
        <w:drawing>
          <wp:inline distT="0" distB="0" distL="114300" distR="114300" wp14:anchorId="685B2E67" wp14:editId="0D10113E">
            <wp:extent cx="3999865" cy="73215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8"/>
                    <a:srcRect/>
                    <a:stretch>
                      <a:fillRect/>
                    </a:stretch>
                  </pic:blipFill>
                  <pic:spPr>
                    <a:xfrm>
                      <a:off x="0" y="0"/>
                      <a:ext cx="3999865" cy="732155"/>
                    </a:xfrm>
                    <a:prstGeom prst="rect">
                      <a:avLst/>
                    </a:prstGeom>
                    <a:ln>
                      <a:solidFill>
                        <a:srgbClr val="000000"/>
                      </a:solidFill>
                      <a:prstDash val="solid"/>
                    </a:ln>
                  </pic:spPr>
                </pic:pic>
              </a:graphicData>
            </a:graphic>
          </wp:inline>
        </w:drawing>
      </w:r>
    </w:p>
    <w:p w14:paraId="2516CBB8" w14:textId="77777777" w:rsidR="00007744" w:rsidRDefault="00007744">
      <w:pPr>
        <w:pStyle w:val="Normal1"/>
        <w:jc w:val="center"/>
      </w:pPr>
    </w:p>
    <w:p w14:paraId="769225E9" w14:textId="77777777" w:rsidR="00007744" w:rsidRDefault="00007744">
      <w:pPr>
        <w:pStyle w:val="Normal1"/>
        <w:jc w:val="center"/>
      </w:pPr>
    </w:p>
    <w:p w14:paraId="5FC55434" w14:textId="77777777" w:rsidR="00007744" w:rsidRDefault="00007744">
      <w:pPr>
        <w:pStyle w:val="Normal1"/>
        <w:jc w:val="center"/>
      </w:pPr>
    </w:p>
    <w:p w14:paraId="303C32C5" w14:textId="77777777" w:rsidR="00007744" w:rsidRDefault="00007744">
      <w:pPr>
        <w:pStyle w:val="Normal1"/>
        <w:jc w:val="center"/>
      </w:pPr>
    </w:p>
    <w:p w14:paraId="10748E47" w14:textId="77777777" w:rsidR="00007744" w:rsidRDefault="004667DB">
      <w:pPr>
        <w:pStyle w:val="Normal1"/>
        <w:jc w:val="center"/>
      </w:pPr>
      <w:r>
        <w:rPr>
          <w:rFonts w:ascii="Cambria" w:eastAsia="Cambria" w:hAnsi="Cambria" w:cs="Cambria"/>
          <w:b/>
          <w:sz w:val="44"/>
        </w:rPr>
        <w:t>Fitchburg State University</w:t>
      </w:r>
    </w:p>
    <w:p w14:paraId="6283040C" w14:textId="77777777" w:rsidR="00007744" w:rsidRDefault="004667DB">
      <w:pPr>
        <w:pStyle w:val="Normal1"/>
        <w:jc w:val="center"/>
      </w:pPr>
      <w:r>
        <w:rPr>
          <w:rFonts w:ascii="Cambria" w:eastAsia="Cambria" w:hAnsi="Cambria" w:cs="Cambria"/>
          <w:b/>
          <w:sz w:val="44"/>
        </w:rPr>
        <w:t>Human Services Program</w:t>
      </w:r>
    </w:p>
    <w:p w14:paraId="573F1A6C" w14:textId="77777777" w:rsidR="00007744" w:rsidRDefault="00007744">
      <w:pPr>
        <w:pStyle w:val="Normal1"/>
        <w:jc w:val="center"/>
      </w:pPr>
    </w:p>
    <w:p w14:paraId="2AE587D0" w14:textId="77777777" w:rsidR="00007744" w:rsidRDefault="00007744">
      <w:pPr>
        <w:pStyle w:val="Normal1"/>
        <w:jc w:val="center"/>
      </w:pPr>
    </w:p>
    <w:p w14:paraId="42980397" w14:textId="77777777" w:rsidR="00007744" w:rsidRDefault="004667DB">
      <w:pPr>
        <w:pStyle w:val="Normal1"/>
        <w:jc w:val="center"/>
      </w:pPr>
      <w:r>
        <w:rPr>
          <w:rFonts w:ascii="Cambria" w:eastAsia="Cambria" w:hAnsi="Cambria" w:cs="Cambria"/>
          <w:b/>
          <w:sz w:val="44"/>
        </w:rPr>
        <w:t>Manual</w:t>
      </w:r>
    </w:p>
    <w:p w14:paraId="5CCE8734" w14:textId="77777777" w:rsidR="00007744" w:rsidRDefault="00007744">
      <w:pPr>
        <w:pStyle w:val="Normal1"/>
        <w:jc w:val="center"/>
      </w:pPr>
    </w:p>
    <w:p w14:paraId="7A25BD70" w14:textId="5793267B" w:rsidR="00007744" w:rsidRDefault="004667DB">
      <w:pPr>
        <w:pStyle w:val="Normal1"/>
        <w:jc w:val="center"/>
      </w:pPr>
      <w:r>
        <w:rPr>
          <w:rFonts w:ascii="Cambria" w:eastAsia="Cambria" w:hAnsi="Cambria" w:cs="Cambria"/>
          <w:b/>
          <w:sz w:val="44"/>
        </w:rPr>
        <w:t xml:space="preserve">Updated: </w:t>
      </w:r>
      <w:r w:rsidR="00D15261">
        <w:rPr>
          <w:rFonts w:ascii="Cambria" w:eastAsia="Cambria" w:hAnsi="Cambria" w:cs="Cambria"/>
          <w:b/>
          <w:sz w:val="44"/>
        </w:rPr>
        <w:t>Fall</w:t>
      </w:r>
      <w:r w:rsidR="00F96484">
        <w:rPr>
          <w:rFonts w:ascii="Cambria" w:eastAsia="Cambria" w:hAnsi="Cambria" w:cs="Cambria"/>
          <w:b/>
          <w:sz w:val="44"/>
        </w:rPr>
        <w:t xml:space="preserve"> 201</w:t>
      </w:r>
      <w:r w:rsidR="003534AD">
        <w:rPr>
          <w:rFonts w:ascii="Cambria" w:eastAsia="Cambria" w:hAnsi="Cambria" w:cs="Cambria"/>
          <w:b/>
          <w:sz w:val="44"/>
        </w:rPr>
        <w:t>9</w:t>
      </w:r>
    </w:p>
    <w:p w14:paraId="14E172F1" w14:textId="77777777" w:rsidR="00007744" w:rsidRDefault="00007744">
      <w:pPr>
        <w:pStyle w:val="Normal1"/>
        <w:jc w:val="center"/>
      </w:pPr>
    </w:p>
    <w:p w14:paraId="280347C4" w14:textId="77777777" w:rsidR="00007744" w:rsidRDefault="00007744">
      <w:pPr>
        <w:pStyle w:val="Normal1"/>
        <w:jc w:val="center"/>
      </w:pPr>
    </w:p>
    <w:p w14:paraId="20E4F73B" w14:textId="77777777" w:rsidR="00007744" w:rsidRDefault="00007744">
      <w:pPr>
        <w:pStyle w:val="Normal1"/>
        <w:jc w:val="center"/>
      </w:pPr>
    </w:p>
    <w:p w14:paraId="0AED61C9" w14:textId="77777777" w:rsidR="00007744" w:rsidRDefault="00007744">
      <w:pPr>
        <w:pStyle w:val="Normal1"/>
        <w:jc w:val="center"/>
      </w:pPr>
    </w:p>
    <w:p w14:paraId="4FCD1D35" w14:textId="77777777" w:rsidR="00007744" w:rsidRDefault="00007744">
      <w:pPr>
        <w:pStyle w:val="Normal1"/>
        <w:jc w:val="center"/>
      </w:pPr>
    </w:p>
    <w:p w14:paraId="0AE65525" w14:textId="77777777" w:rsidR="00007744" w:rsidRDefault="00007744">
      <w:pPr>
        <w:pStyle w:val="Normal1"/>
        <w:jc w:val="center"/>
      </w:pPr>
    </w:p>
    <w:p w14:paraId="415D2C95" w14:textId="77777777" w:rsidR="00007744" w:rsidRDefault="00007744">
      <w:pPr>
        <w:pStyle w:val="Normal1"/>
        <w:jc w:val="center"/>
      </w:pPr>
    </w:p>
    <w:p w14:paraId="2E841630" w14:textId="77777777" w:rsidR="00007744" w:rsidRDefault="00007744">
      <w:pPr>
        <w:pStyle w:val="Normal1"/>
        <w:jc w:val="center"/>
      </w:pPr>
    </w:p>
    <w:p w14:paraId="1C5402E9" w14:textId="77777777" w:rsidR="00007744" w:rsidRDefault="00007744">
      <w:pPr>
        <w:pStyle w:val="Normal1"/>
        <w:jc w:val="center"/>
      </w:pPr>
    </w:p>
    <w:p w14:paraId="5E006575" w14:textId="77777777" w:rsidR="00007744" w:rsidRDefault="00007744">
      <w:pPr>
        <w:pStyle w:val="Normal1"/>
        <w:jc w:val="center"/>
      </w:pPr>
    </w:p>
    <w:p w14:paraId="504117EA" w14:textId="77777777" w:rsidR="00007744" w:rsidRDefault="00007744">
      <w:pPr>
        <w:pStyle w:val="Normal1"/>
        <w:jc w:val="center"/>
      </w:pPr>
    </w:p>
    <w:p w14:paraId="6C3F40C0" w14:textId="77777777" w:rsidR="00007744" w:rsidRDefault="00007744">
      <w:pPr>
        <w:pStyle w:val="Normal1"/>
        <w:jc w:val="center"/>
      </w:pPr>
    </w:p>
    <w:p w14:paraId="51A3F04C" w14:textId="77777777" w:rsidR="00007744" w:rsidRDefault="00007744">
      <w:pPr>
        <w:pStyle w:val="Normal1"/>
        <w:jc w:val="center"/>
      </w:pPr>
    </w:p>
    <w:p w14:paraId="194678D7" w14:textId="77777777" w:rsidR="00007744" w:rsidRDefault="00007744">
      <w:pPr>
        <w:pStyle w:val="Normal1"/>
        <w:jc w:val="center"/>
      </w:pPr>
    </w:p>
    <w:p w14:paraId="3F9692CB" w14:textId="77777777" w:rsidR="00007744" w:rsidRDefault="00007744">
      <w:pPr>
        <w:pStyle w:val="Normal1"/>
        <w:jc w:val="center"/>
      </w:pPr>
    </w:p>
    <w:p w14:paraId="0E8A428D" w14:textId="77777777" w:rsidR="00007744" w:rsidRDefault="00007744">
      <w:pPr>
        <w:pStyle w:val="Normal1"/>
        <w:jc w:val="center"/>
      </w:pPr>
    </w:p>
    <w:p w14:paraId="6927D5AA" w14:textId="77777777" w:rsidR="00007744" w:rsidRDefault="00007744">
      <w:pPr>
        <w:pStyle w:val="Normal1"/>
      </w:pPr>
    </w:p>
    <w:p w14:paraId="383CCEAC" w14:textId="77777777" w:rsidR="00007744" w:rsidRDefault="00007744">
      <w:pPr>
        <w:pStyle w:val="Normal1"/>
      </w:pPr>
    </w:p>
    <w:p w14:paraId="0FD17640" w14:textId="77777777" w:rsidR="00007744" w:rsidRDefault="00007744">
      <w:pPr>
        <w:pStyle w:val="Normal1"/>
      </w:pPr>
    </w:p>
    <w:p w14:paraId="71B23FF3" w14:textId="77777777" w:rsidR="00007744" w:rsidRDefault="00007744">
      <w:pPr>
        <w:pStyle w:val="Normal1"/>
      </w:pPr>
    </w:p>
    <w:p w14:paraId="5E4C5126" w14:textId="77777777" w:rsidR="00007744" w:rsidRDefault="00007744">
      <w:pPr>
        <w:pStyle w:val="Normal1"/>
      </w:pPr>
    </w:p>
    <w:p w14:paraId="30D21305" w14:textId="77777777" w:rsidR="00007744" w:rsidRDefault="00007744">
      <w:pPr>
        <w:pStyle w:val="Normal1"/>
      </w:pPr>
    </w:p>
    <w:p w14:paraId="06307618" w14:textId="77777777" w:rsidR="00007744" w:rsidRDefault="00007744">
      <w:pPr>
        <w:pStyle w:val="Normal1"/>
      </w:pPr>
    </w:p>
    <w:p w14:paraId="0C2F30F1" w14:textId="77777777" w:rsidR="00007744" w:rsidRDefault="00007744">
      <w:pPr>
        <w:pStyle w:val="Normal1"/>
      </w:pPr>
    </w:p>
    <w:p w14:paraId="09754633" w14:textId="77777777" w:rsidR="00BA3E0D" w:rsidRDefault="00BA3E0D">
      <w:pPr>
        <w:pStyle w:val="Normal1"/>
        <w:jc w:val="center"/>
        <w:rPr>
          <w:rFonts w:ascii="Cambria" w:eastAsia="Cambria" w:hAnsi="Cambria" w:cs="Cambria"/>
          <w:b/>
          <w:sz w:val="32"/>
        </w:rPr>
      </w:pPr>
    </w:p>
    <w:p w14:paraId="7312D24A" w14:textId="77777777" w:rsidR="00007744" w:rsidRDefault="004667DB">
      <w:pPr>
        <w:pStyle w:val="Normal1"/>
        <w:jc w:val="center"/>
      </w:pPr>
      <w:r>
        <w:rPr>
          <w:rFonts w:ascii="Cambria" w:eastAsia="Cambria" w:hAnsi="Cambria" w:cs="Cambria"/>
          <w:b/>
          <w:sz w:val="32"/>
        </w:rPr>
        <w:lastRenderedPageBreak/>
        <w:t xml:space="preserve">Table of Contents </w:t>
      </w:r>
    </w:p>
    <w:p w14:paraId="341A50D4" w14:textId="77777777" w:rsidR="00007744" w:rsidRDefault="004667DB">
      <w:pPr>
        <w:pStyle w:val="Normal1"/>
        <w:jc w:val="center"/>
      </w:pPr>
      <w:r>
        <w:rPr>
          <w:rFonts w:ascii="Cambria" w:eastAsia="Cambria" w:hAnsi="Cambria" w:cs="Cambria"/>
          <w:sz w:val="18"/>
        </w:rPr>
        <w:t>Click on the title to jump to that page</w:t>
      </w:r>
    </w:p>
    <w:p w14:paraId="709B96E0" w14:textId="77777777" w:rsidR="00007744" w:rsidRDefault="00007744">
      <w:pPr>
        <w:pStyle w:val="Normal1"/>
        <w:ind w:left="-629" w:hanging="719"/>
        <w:jc w:val="center"/>
      </w:pPr>
    </w:p>
    <w:p w14:paraId="1BF8029E" w14:textId="77777777" w:rsidR="00007744" w:rsidRDefault="003534AD">
      <w:pPr>
        <w:pStyle w:val="Normal1"/>
      </w:pPr>
      <w:hyperlink w:anchor="id.h6qgyawibv7g">
        <w:r w:rsidR="004667DB">
          <w:rPr>
            <w:rFonts w:ascii="Cambria" w:eastAsia="Cambria" w:hAnsi="Cambria" w:cs="Cambria"/>
            <w:color w:val="1155CC"/>
            <w:sz w:val="22"/>
            <w:u w:val="single"/>
          </w:rPr>
          <w:t xml:space="preserve">Welcome </w:t>
        </w:r>
      </w:hyperlink>
      <w:r w:rsidR="004667DB">
        <w:rPr>
          <w:rFonts w:ascii="Cambria" w:eastAsia="Cambria" w:hAnsi="Cambria" w:cs="Cambria"/>
          <w:sz w:val="22"/>
        </w:rPr>
        <w:t>……………………………………………………………………………………………………………………. 3</w:t>
      </w:r>
    </w:p>
    <w:p w14:paraId="148928F7" w14:textId="77777777" w:rsidR="00007744" w:rsidRDefault="00007744">
      <w:pPr>
        <w:pStyle w:val="Normal1"/>
      </w:pPr>
    </w:p>
    <w:p w14:paraId="6CF53CBB" w14:textId="77777777" w:rsidR="00007744" w:rsidRDefault="003534AD">
      <w:pPr>
        <w:pStyle w:val="Normal1"/>
      </w:pPr>
      <w:hyperlink w:anchor="id.p0onc0ij7oax">
        <w:r w:rsidR="004667DB">
          <w:rPr>
            <w:rFonts w:ascii="Cambria" w:eastAsia="Cambria" w:hAnsi="Cambria" w:cs="Cambria"/>
            <w:color w:val="1155CC"/>
            <w:sz w:val="22"/>
            <w:u w:val="single"/>
          </w:rPr>
          <w:t xml:space="preserve">Vision </w:t>
        </w:r>
      </w:hyperlink>
      <w:r w:rsidR="004667DB">
        <w:rPr>
          <w:rFonts w:ascii="Cambria" w:eastAsia="Cambria" w:hAnsi="Cambria" w:cs="Cambria"/>
          <w:sz w:val="22"/>
        </w:rPr>
        <w:t>………………………………………………………………………………………………………………………… 4</w:t>
      </w:r>
    </w:p>
    <w:p w14:paraId="1727CA32" w14:textId="77777777" w:rsidR="00007744" w:rsidRDefault="00007744">
      <w:pPr>
        <w:pStyle w:val="Normal1"/>
      </w:pPr>
    </w:p>
    <w:p w14:paraId="6C84A82B" w14:textId="77777777" w:rsidR="00007744" w:rsidRDefault="003534AD">
      <w:pPr>
        <w:pStyle w:val="Normal1"/>
      </w:pPr>
      <w:hyperlink w:anchor="id.afqkh8in5k3h">
        <w:r w:rsidR="004667DB">
          <w:rPr>
            <w:rFonts w:ascii="Cambria" w:eastAsia="Cambria" w:hAnsi="Cambria" w:cs="Cambria"/>
            <w:color w:val="1155CC"/>
            <w:sz w:val="22"/>
            <w:u w:val="single"/>
          </w:rPr>
          <w:t xml:space="preserve">Mission </w:t>
        </w:r>
      </w:hyperlink>
      <w:r w:rsidR="004667DB">
        <w:rPr>
          <w:rFonts w:ascii="Cambria" w:eastAsia="Cambria" w:hAnsi="Cambria" w:cs="Cambria"/>
          <w:sz w:val="22"/>
        </w:rPr>
        <w:t>………………………………………………………………………………………………………………………. 4</w:t>
      </w:r>
    </w:p>
    <w:p w14:paraId="383468D1" w14:textId="77777777" w:rsidR="00007744" w:rsidRDefault="00007744">
      <w:pPr>
        <w:pStyle w:val="Normal1"/>
      </w:pPr>
    </w:p>
    <w:p w14:paraId="4DA5E2AE" w14:textId="77777777" w:rsidR="00007744" w:rsidRDefault="003534AD">
      <w:pPr>
        <w:pStyle w:val="Normal1"/>
      </w:pPr>
      <w:hyperlink w:anchor="id.t5pkr1dsgw8a">
        <w:r w:rsidR="004667DB">
          <w:rPr>
            <w:rFonts w:ascii="Cambria" w:eastAsia="Cambria" w:hAnsi="Cambria" w:cs="Cambria"/>
            <w:color w:val="1155CC"/>
            <w:sz w:val="22"/>
            <w:u w:val="single"/>
          </w:rPr>
          <w:t xml:space="preserve">Admission to the Human Services Program </w:t>
        </w:r>
      </w:hyperlink>
      <w:r w:rsidR="004667DB">
        <w:rPr>
          <w:rFonts w:ascii="Cambria" w:eastAsia="Cambria" w:hAnsi="Cambria" w:cs="Cambria"/>
          <w:sz w:val="22"/>
        </w:rPr>
        <w:t>………………………………………………………...……</w:t>
      </w:r>
      <w:proofErr w:type="gramStart"/>
      <w:r w:rsidR="004667DB">
        <w:rPr>
          <w:rFonts w:ascii="Cambria" w:eastAsia="Cambria" w:hAnsi="Cambria" w:cs="Cambria"/>
          <w:sz w:val="22"/>
        </w:rPr>
        <w:t>…..</w:t>
      </w:r>
      <w:proofErr w:type="gramEnd"/>
      <w:r w:rsidR="004667DB">
        <w:rPr>
          <w:rFonts w:ascii="Cambria" w:eastAsia="Cambria" w:hAnsi="Cambria" w:cs="Cambria"/>
          <w:sz w:val="22"/>
        </w:rPr>
        <w:t xml:space="preserve"> 4</w:t>
      </w:r>
    </w:p>
    <w:p w14:paraId="6FF6155C" w14:textId="77777777" w:rsidR="00007744" w:rsidRDefault="00007744">
      <w:pPr>
        <w:pStyle w:val="Normal1"/>
      </w:pPr>
    </w:p>
    <w:p w14:paraId="4E9E56B1" w14:textId="77777777" w:rsidR="00007744" w:rsidRDefault="003534AD">
      <w:pPr>
        <w:pStyle w:val="Normal1"/>
      </w:pPr>
      <w:hyperlink w:anchor="id.1qtonxl9lhnn">
        <w:r w:rsidR="004667DB">
          <w:rPr>
            <w:rFonts w:ascii="Cambria" w:eastAsia="Cambria" w:hAnsi="Cambria" w:cs="Cambria"/>
            <w:color w:val="1155CC"/>
            <w:sz w:val="22"/>
            <w:u w:val="single"/>
          </w:rPr>
          <w:t xml:space="preserve">Course Requirements </w:t>
        </w:r>
      </w:hyperlink>
      <w:r w:rsidR="004667DB">
        <w:rPr>
          <w:rFonts w:ascii="Cambria" w:eastAsia="Cambria" w:hAnsi="Cambria" w:cs="Cambria"/>
          <w:sz w:val="22"/>
        </w:rPr>
        <w:t>…………………………………………………………...…………………………………</w:t>
      </w:r>
      <w:proofErr w:type="gramStart"/>
      <w:r w:rsidR="004667DB">
        <w:rPr>
          <w:rFonts w:ascii="Cambria" w:eastAsia="Cambria" w:hAnsi="Cambria" w:cs="Cambria"/>
          <w:sz w:val="22"/>
        </w:rPr>
        <w:t>…..</w:t>
      </w:r>
      <w:proofErr w:type="gramEnd"/>
      <w:r w:rsidR="004667DB">
        <w:rPr>
          <w:rFonts w:ascii="Cambria" w:eastAsia="Cambria" w:hAnsi="Cambria" w:cs="Cambria"/>
          <w:sz w:val="22"/>
        </w:rPr>
        <w:t xml:space="preserve"> 5</w:t>
      </w:r>
    </w:p>
    <w:p w14:paraId="2B70B046" w14:textId="77777777" w:rsidR="00007744" w:rsidRDefault="00007744">
      <w:pPr>
        <w:pStyle w:val="Normal1"/>
      </w:pPr>
    </w:p>
    <w:p w14:paraId="1D273D75" w14:textId="39450517" w:rsidR="00007744" w:rsidRDefault="003534AD">
      <w:pPr>
        <w:pStyle w:val="Normal1"/>
        <w:rPr>
          <w:rFonts w:ascii="Cambria" w:eastAsia="Cambria" w:hAnsi="Cambria" w:cs="Cambria"/>
          <w:sz w:val="22"/>
        </w:rPr>
      </w:pPr>
      <w:hyperlink w:anchor="id.zcpoa6etdvh">
        <w:r w:rsidR="004667DB">
          <w:rPr>
            <w:rFonts w:ascii="Cambria" w:eastAsia="Cambria" w:hAnsi="Cambria" w:cs="Cambria"/>
            <w:color w:val="1155CC"/>
            <w:sz w:val="22"/>
            <w:u w:val="single"/>
          </w:rPr>
          <w:t xml:space="preserve">Internship </w:t>
        </w:r>
      </w:hyperlink>
      <w:r w:rsidR="004667DB">
        <w:rPr>
          <w:rFonts w:ascii="Cambria" w:eastAsia="Cambria" w:hAnsi="Cambria" w:cs="Cambria"/>
          <w:sz w:val="22"/>
        </w:rPr>
        <w:t>……………………………………………………………………………………</w:t>
      </w:r>
      <w:proofErr w:type="gramStart"/>
      <w:r w:rsidR="004667DB">
        <w:rPr>
          <w:rFonts w:ascii="Cambria" w:eastAsia="Cambria" w:hAnsi="Cambria" w:cs="Cambria"/>
          <w:sz w:val="22"/>
        </w:rPr>
        <w:t>…..</w:t>
      </w:r>
      <w:proofErr w:type="gramEnd"/>
      <w:r w:rsidR="004667DB">
        <w:rPr>
          <w:rFonts w:ascii="Cambria" w:eastAsia="Cambria" w:hAnsi="Cambria" w:cs="Cambria"/>
          <w:sz w:val="22"/>
        </w:rPr>
        <w:t>……………………….</w:t>
      </w:r>
      <w:r w:rsidR="00DE3F85">
        <w:rPr>
          <w:rFonts w:ascii="Cambria" w:eastAsia="Cambria" w:hAnsi="Cambria" w:cs="Cambria"/>
          <w:sz w:val="22"/>
        </w:rPr>
        <w:t>… 9</w:t>
      </w:r>
    </w:p>
    <w:p w14:paraId="526E7C44" w14:textId="77777777" w:rsidR="004A6FB9" w:rsidRDefault="004A6FB9">
      <w:pPr>
        <w:pStyle w:val="Normal1"/>
        <w:rPr>
          <w:rFonts w:ascii="Cambria" w:eastAsia="Cambria" w:hAnsi="Cambria" w:cs="Cambria"/>
          <w:sz w:val="22"/>
        </w:rPr>
      </w:pPr>
    </w:p>
    <w:p w14:paraId="73A22AEB" w14:textId="56D69AD9" w:rsidR="004A6FB9" w:rsidRDefault="003534AD">
      <w:pPr>
        <w:pStyle w:val="Normal1"/>
      </w:pPr>
      <w:hyperlink w:anchor="Expected" w:history="1">
        <w:r w:rsidR="004A6FB9" w:rsidRPr="00721F07">
          <w:rPr>
            <w:rStyle w:val="Hyperlink"/>
            <w:rFonts w:ascii="Cambria" w:eastAsia="Cambria" w:hAnsi="Cambria" w:cs="Cambria"/>
            <w:sz w:val="22"/>
          </w:rPr>
          <w:t>Expected Behaviors in the Human Services Program</w:t>
        </w:r>
      </w:hyperlink>
      <w:r w:rsidR="004A6FB9">
        <w:rPr>
          <w:rFonts w:ascii="Cambria" w:eastAsia="Cambria" w:hAnsi="Cambria" w:cs="Cambria"/>
          <w:sz w:val="22"/>
        </w:rPr>
        <w:t>…………</w:t>
      </w:r>
      <w:proofErr w:type="gramStart"/>
      <w:r w:rsidR="004A6FB9">
        <w:rPr>
          <w:rFonts w:ascii="Cambria" w:eastAsia="Cambria" w:hAnsi="Cambria" w:cs="Cambria"/>
          <w:sz w:val="22"/>
        </w:rPr>
        <w:t>…..</w:t>
      </w:r>
      <w:proofErr w:type="gramEnd"/>
      <w:r w:rsidR="004A6FB9">
        <w:rPr>
          <w:rFonts w:ascii="Cambria" w:eastAsia="Cambria" w:hAnsi="Cambria" w:cs="Cambria"/>
          <w:sz w:val="22"/>
        </w:rPr>
        <w:t>……………..……………..………..14</w:t>
      </w:r>
    </w:p>
    <w:p w14:paraId="056D64AF" w14:textId="77777777" w:rsidR="00007744" w:rsidRDefault="00007744">
      <w:pPr>
        <w:pStyle w:val="Normal1"/>
      </w:pPr>
    </w:p>
    <w:p w14:paraId="50BC435F" w14:textId="708C2422" w:rsidR="00007744" w:rsidRDefault="003534AD">
      <w:pPr>
        <w:pStyle w:val="Normal1"/>
      </w:pPr>
      <w:hyperlink w:anchor="Review" w:history="1">
        <w:r w:rsidR="004667DB" w:rsidRPr="00721F07">
          <w:rPr>
            <w:rStyle w:val="Hyperlink"/>
            <w:rFonts w:ascii="Cambria" w:eastAsia="Cambria" w:hAnsi="Cambria" w:cs="Cambria"/>
            <w:sz w:val="22"/>
          </w:rPr>
          <w:t>The Human Services Review Committee and Student Monitoring</w:t>
        </w:r>
      </w:hyperlink>
      <w:r w:rsidR="004667DB">
        <w:rPr>
          <w:rFonts w:ascii="Cambria" w:eastAsia="Cambria" w:hAnsi="Cambria" w:cs="Cambria"/>
          <w:color w:val="1155CC"/>
          <w:sz w:val="22"/>
          <w:u w:val="single"/>
        </w:rPr>
        <w:t xml:space="preserve"> </w:t>
      </w:r>
      <w:r w:rsidR="004667DB">
        <w:rPr>
          <w:rFonts w:ascii="Cambria" w:eastAsia="Cambria" w:hAnsi="Cambria" w:cs="Cambria"/>
          <w:sz w:val="22"/>
        </w:rPr>
        <w:t>………………</w:t>
      </w:r>
      <w:proofErr w:type="gramStart"/>
      <w:r w:rsidR="004667DB">
        <w:rPr>
          <w:rFonts w:ascii="Cambria" w:eastAsia="Cambria" w:hAnsi="Cambria" w:cs="Cambria"/>
          <w:sz w:val="22"/>
        </w:rPr>
        <w:t>…..</w:t>
      </w:r>
      <w:proofErr w:type="gramEnd"/>
      <w:r w:rsidR="004667DB">
        <w:rPr>
          <w:rFonts w:ascii="Cambria" w:eastAsia="Cambria" w:hAnsi="Cambria" w:cs="Cambria"/>
          <w:sz w:val="22"/>
        </w:rPr>
        <w:t>…………… 1</w:t>
      </w:r>
      <w:r w:rsidR="008C1323">
        <w:rPr>
          <w:rFonts w:ascii="Cambria" w:eastAsia="Cambria" w:hAnsi="Cambria" w:cs="Cambria"/>
          <w:sz w:val="22"/>
        </w:rPr>
        <w:t>5</w:t>
      </w:r>
    </w:p>
    <w:p w14:paraId="61717D62" w14:textId="77777777" w:rsidR="00007744" w:rsidRDefault="00007744">
      <w:pPr>
        <w:pStyle w:val="Normal1"/>
      </w:pPr>
    </w:p>
    <w:p w14:paraId="59E40BB1" w14:textId="2D3634CC" w:rsidR="00007744" w:rsidRDefault="003534AD">
      <w:pPr>
        <w:pStyle w:val="Normal1"/>
        <w:rPr>
          <w:rFonts w:ascii="Cambria" w:eastAsia="Cambria" w:hAnsi="Cambria" w:cs="Cambria"/>
          <w:sz w:val="22"/>
        </w:rPr>
      </w:pPr>
      <w:hyperlink w:anchor="id.xkh6flxkuj55">
        <w:r w:rsidR="004667DB">
          <w:rPr>
            <w:rFonts w:ascii="Cambria" w:eastAsia="Cambria" w:hAnsi="Cambria" w:cs="Cambria"/>
            <w:color w:val="1155CC"/>
            <w:sz w:val="22"/>
            <w:u w:val="single"/>
          </w:rPr>
          <w:t xml:space="preserve">Awards </w:t>
        </w:r>
      </w:hyperlink>
      <w:r w:rsidR="004667DB">
        <w:rPr>
          <w:rFonts w:ascii="Cambria" w:eastAsia="Cambria" w:hAnsi="Cambria" w:cs="Cambria"/>
          <w:sz w:val="22"/>
        </w:rPr>
        <w:t>……………………………………………</w:t>
      </w:r>
      <w:r w:rsidR="003A06B4">
        <w:rPr>
          <w:rFonts w:ascii="Cambria" w:eastAsia="Cambria" w:hAnsi="Cambria" w:cs="Cambria"/>
          <w:sz w:val="22"/>
        </w:rPr>
        <w:t>………………………………………………………….……………. 17</w:t>
      </w:r>
    </w:p>
    <w:p w14:paraId="4A915FFA" w14:textId="77777777" w:rsidR="00CB3861" w:rsidRDefault="00CB3861">
      <w:pPr>
        <w:pStyle w:val="Normal1"/>
        <w:rPr>
          <w:rFonts w:ascii="Cambria" w:eastAsia="Cambria" w:hAnsi="Cambria" w:cs="Cambria"/>
          <w:sz w:val="22"/>
        </w:rPr>
      </w:pPr>
    </w:p>
    <w:p w14:paraId="461BE112" w14:textId="77777777" w:rsidR="00CB3861" w:rsidRDefault="00CB3861">
      <w:pPr>
        <w:pStyle w:val="Normal1"/>
        <w:rPr>
          <w:rFonts w:ascii="Cambria" w:eastAsia="Cambria" w:hAnsi="Cambria" w:cs="Cambria"/>
          <w:b/>
          <w:sz w:val="32"/>
        </w:rPr>
      </w:pPr>
    </w:p>
    <w:p w14:paraId="7851406F" w14:textId="77777777" w:rsidR="00E058DA" w:rsidRDefault="00E058DA">
      <w:pPr>
        <w:pStyle w:val="Normal1"/>
        <w:rPr>
          <w:rFonts w:ascii="Cambria" w:eastAsia="Cambria" w:hAnsi="Cambria" w:cs="Cambria"/>
          <w:b/>
          <w:sz w:val="32"/>
        </w:rPr>
      </w:pPr>
    </w:p>
    <w:p w14:paraId="6021C83A" w14:textId="77777777" w:rsidR="00E058DA" w:rsidRDefault="00E058DA">
      <w:pPr>
        <w:pStyle w:val="Normal1"/>
        <w:rPr>
          <w:rFonts w:ascii="Cambria" w:eastAsia="Cambria" w:hAnsi="Cambria" w:cs="Cambria"/>
          <w:b/>
          <w:sz w:val="32"/>
        </w:rPr>
      </w:pPr>
    </w:p>
    <w:p w14:paraId="0B0B341D" w14:textId="77777777" w:rsidR="00E058DA" w:rsidRDefault="00E058DA">
      <w:pPr>
        <w:pStyle w:val="Normal1"/>
        <w:rPr>
          <w:rFonts w:ascii="Cambria" w:eastAsia="Cambria" w:hAnsi="Cambria" w:cs="Cambria"/>
          <w:b/>
          <w:sz w:val="32"/>
        </w:rPr>
      </w:pPr>
    </w:p>
    <w:p w14:paraId="47DAE43F" w14:textId="77777777" w:rsidR="00E058DA" w:rsidRDefault="00E058DA">
      <w:pPr>
        <w:pStyle w:val="Normal1"/>
        <w:rPr>
          <w:rFonts w:ascii="Cambria" w:eastAsia="Cambria" w:hAnsi="Cambria" w:cs="Cambria"/>
          <w:b/>
          <w:sz w:val="32"/>
        </w:rPr>
      </w:pPr>
    </w:p>
    <w:p w14:paraId="33732911" w14:textId="77777777" w:rsidR="00E058DA" w:rsidRDefault="00E058DA">
      <w:pPr>
        <w:pStyle w:val="Normal1"/>
        <w:rPr>
          <w:rFonts w:ascii="Cambria" w:eastAsia="Cambria" w:hAnsi="Cambria" w:cs="Cambria"/>
          <w:b/>
          <w:sz w:val="32"/>
        </w:rPr>
      </w:pPr>
    </w:p>
    <w:p w14:paraId="63FB4565" w14:textId="77777777" w:rsidR="00E058DA" w:rsidRDefault="00E058DA">
      <w:pPr>
        <w:pStyle w:val="Normal1"/>
        <w:rPr>
          <w:rFonts w:ascii="Cambria" w:eastAsia="Cambria" w:hAnsi="Cambria" w:cs="Cambria"/>
          <w:b/>
          <w:sz w:val="32"/>
        </w:rPr>
      </w:pPr>
    </w:p>
    <w:p w14:paraId="39A213D3" w14:textId="77777777" w:rsidR="00E058DA" w:rsidRDefault="00E058DA">
      <w:pPr>
        <w:pStyle w:val="Normal1"/>
        <w:rPr>
          <w:rFonts w:ascii="Cambria" w:eastAsia="Cambria" w:hAnsi="Cambria" w:cs="Cambria"/>
          <w:b/>
          <w:sz w:val="32"/>
        </w:rPr>
      </w:pPr>
    </w:p>
    <w:p w14:paraId="19DF6138" w14:textId="77777777" w:rsidR="00E058DA" w:rsidRDefault="00E058DA">
      <w:pPr>
        <w:pStyle w:val="Normal1"/>
        <w:rPr>
          <w:rFonts w:ascii="Cambria" w:eastAsia="Cambria" w:hAnsi="Cambria" w:cs="Cambria"/>
          <w:b/>
          <w:sz w:val="32"/>
        </w:rPr>
      </w:pPr>
    </w:p>
    <w:p w14:paraId="29A15379" w14:textId="77777777" w:rsidR="00E058DA" w:rsidRDefault="00E058DA">
      <w:pPr>
        <w:pStyle w:val="Normal1"/>
        <w:rPr>
          <w:rFonts w:ascii="Cambria" w:eastAsia="Cambria" w:hAnsi="Cambria" w:cs="Cambria"/>
          <w:b/>
          <w:sz w:val="32"/>
        </w:rPr>
      </w:pPr>
    </w:p>
    <w:p w14:paraId="2D0C104A" w14:textId="77777777" w:rsidR="00E058DA" w:rsidRDefault="00E058DA">
      <w:pPr>
        <w:pStyle w:val="Normal1"/>
        <w:rPr>
          <w:rFonts w:ascii="Cambria" w:eastAsia="Cambria" w:hAnsi="Cambria" w:cs="Cambria"/>
          <w:b/>
          <w:sz w:val="32"/>
        </w:rPr>
      </w:pPr>
    </w:p>
    <w:p w14:paraId="42D9BDBA" w14:textId="77777777" w:rsidR="00E058DA" w:rsidRDefault="00E058DA">
      <w:pPr>
        <w:pStyle w:val="Normal1"/>
      </w:pPr>
    </w:p>
    <w:p w14:paraId="1CA15F24" w14:textId="77777777" w:rsidR="00007744" w:rsidRDefault="00007744">
      <w:pPr>
        <w:pStyle w:val="Normal1"/>
        <w:jc w:val="center"/>
      </w:pPr>
    </w:p>
    <w:p w14:paraId="75CBB9BF" w14:textId="77777777" w:rsidR="00007744" w:rsidRDefault="00007744">
      <w:pPr>
        <w:pStyle w:val="Normal1"/>
        <w:jc w:val="center"/>
      </w:pPr>
    </w:p>
    <w:p w14:paraId="23A1D424" w14:textId="77777777" w:rsidR="00007744" w:rsidRDefault="00007744">
      <w:pPr>
        <w:pStyle w:val="Normal1"/>
        <w:jc w:val="center"/>
      </w:pPr>
    </w:p>
    <w:p w14:paraId="12543762" w14:textId="77777777" w:rsidR="00007744" w:rsidRDefault="00007744">
      <w:pPr>
        <w:pStyle w:val="Normal1"/>
        <w:jc w:val="center"/>
      </w:pPr>
    </w:p>
    <w:p w14:paraId="43DD56F6" w14:textId="77777777" w:rsidR="00007744" w:rsidRDefault="00007744">
      <w:pPr>
        <w:pStyle w:val="Normal1"/>
        <w:jc w:val="center"/>
      </w:pPr>
    </w:p>
    <w:p w14:paraId="1D5DE33A" w14:textId="77777777" w:rsidR="00007744" w:rsidRDefault="00007744">
      <w:pPr>
        <w:pStyle w:val="Normal1"/>
        <w:jc w:val="center"/>
      </w:pPr>
    </w:p>
    <w:p w14:paraId="35E2E2F7" w14:textId="77777777" w:rsidR="00007744" w:rsidRDefault="00007744">
      <w:pPr>
        <w:pStyle w:val="Normal1"/>
        <w:jc w:val="center"/>
      </w:pPr>
    </w:p>
    <w:p w14:paraId="5C29EEBA" w14:textId="77777777" w:rsidR="00007744" w:rsidRDefault="00007744">
      <w:pPr>
        <w:pStyle w:val="Normal1"/>
        <w:jc w:val="center"/>
      </w:pPr>
    </w:p>
    <w:p w14:paraId="4104A6AC" w14:textId="77777777" w:rsidR="00BA3E0D" w:rsidRDefault="00BA3E0D" w:rsidP="008E5FAD">
      <w:pPr>
        <w:pStyle w:val="Normal1"/>
      </w:pPr>
      <w:bookmarkStart w:id="0" w:name="h.gjdgxs" w:colFirst="0" w:colLast="0"/>
      <w:bookmarkStart w:id="1" w:name="id.h6qgyawibv7g" w:colFirst="0" w:colLast="0"/>
      <w:bookmarkEnd w:id="0"/>
      <w:bookmarkEnd w:id="1"/>
    </w:p>
    <w:p w14:paraId="3A193047" w14:textId="77777777" w:rsidR="00ED2DC6" w:rsidRDefault="00ED2DC6" w:rsidP="008E5FAD">
      <w:pPr>
        <w:pStyle w:val="Normal1"/>
        <w:rPr>
          <w:rFonts w:ascii="Cambria" w:eastAsia="Cambria" w:hAnsi="Cambria" w:cs="Cambria"/>
          <w:b/>
          <w:sz w:val="32"/>
        </w:rPr>
      </w:pPr>
    </w:p>
    <w:p w14:paraId="6A7AF896" w14:textId="77777777" w:rsidR="00007744" w:rsidRDefault="004667DB">
      <w:pPr>
        <w:pStyle w:val="Normal1"/>
        <w:jc w:val="center"/>
      </w:pPr>
      <w:r>
        <w:rPr>
          <w:rFonts w:ascii="Cambria" w:eastAsia="Cambria" w:hAnsi="Cambria" w:cs="Cambria"/>
          <w:b/>
          <w:sz w:val="32"/>
        </w:rPr>
        <w:lastRenderedPageBreak/>
        <w:t>Welcome</w:t>
      </w:r>
    </w:p>
    <w:p w14:paraId="0A9F861C" w14:textId="77777777" w:rsidR="00007744" w:rsidRDefault="00007744">
      <w:pPr>
        <w:pStyle w:val="Normal1"/>
      </w:pPr>
    </w:p>
    <w:p w14:paraId="24E89E11" w14:textId="40B0DDBB" w:rsidR="00007744" w:rsidRDefault="004667DB">
      <w:pPr>
        <w:pStyle w:val="Normal1"/>
      </w:pPr>
      <w:r>
        <w:rPr>
          <w:rFonts w:ascii="Cambria" w:eastAsia="Cambria" w:hAnsi="Cambria" w:cs="Cambria"/>
          <w:sz w:val="22"/>
        </w:rPr>
        <w:t xml:space="preserve">We would like to ensure that your passage through the Human Services Program is enjoyable and rewarding. This manual is an aid to help you become oriented, to answer frequently asked questions, and to put in one place critical information you will need to succeed here at Fitchburg State University. It is to be used in conjunction with the Fitchburg State </w:t>
      </w:r>
      <w:r w:rsidR="00865CC2">
        <w:rPr>
          <w:rFonts w:ascii="Cambria" w:eastAsia="Cambria" w:hAnsi="Cambria" w:cs="Cambria"/>
          <w:sz w:val="22"/>
        </w:rPr>
        <w:t xml:space="preserve">University </w:t>
      </w:r>
      <w:r>
        <w:rPr>
          <w:rFonts w:ascii="Cambria" w:eastAsia="Cambria" w:hAnsi="Cambria" w:cs="Cambria"/>
          <w:sz w:val="22"/>
        </w:rPr>
        <w:t xml:space="preserve">Catalog, so plan to use both throughout your academic career. </w:t>
      </w:r>
    </w:p>
    <w:p w14:paraId="0B04A701" w14:textId="77777777" w:rsidR="00007744" w:rsidRDefault="00007744">
      <w:pPr>
        <w:pStyle w:val="Normal1"/>
      </w:pPr>
    </w:p>
    <w:p w14:paraId="4C878703" w14:textId="77777777" w:rsidR="00007744" w:rsidRDefault="004667DB">
      <w:pPr>
        <w:pStyle w:val="Normal1"/>
      </w:pPr>
      <w:r>
        <w:rPr>
          <w:rFonts w:ascii="Cambria" w:eastAsia="Cambria" w:hAnsi="Cambria" w:cs="Cambria"/>
          <w:sz w:val="22"/>
        </w:rPr>
        <w:t xml:space="preserve">Faculty members are happy to help with any concerns. Feel free to visit us during office hours, which are posted outside our individual offices and on the </w:t>
      </w:r>
      <w:hyperlink r:id="rId9">
        <w:r>
          <w:rPr>
            <w:rFonts w:ascii="Cambria" w:eastAsia="Cambria" w:hAnsi="Cambria" w:cs="Cambria"/>
            <w:color w:val="0000FF"/>
            <w:sz w:val="22"/>
            <w:u w:val="single"/>
          </w:rPr>
          <w:t>Fitchburg State University website</w:t>
        </w:r>
      </w:hyperlink>
      <w:r>
        <w:rPr>
          <w:rFonts w:ascii="Cambria" w:eastAsia="Cambria" w:hAnsi="Cambria" w:cs="Cambria"/>
          <w:sz w:val="22"/>
        </w:rPr>
        <w:t xml:space="preserve">, or to speak to us before or after class. In particular, your advisor is an excellent source of information and advice about university requirements or educational and career choices, and of support when you need it. In addition, students already in the Program are a great resource for learning what you need to know about Fitchburg State and the Program. </w:t>
      </w:r>
    </w:p>
    <w:p w14:paraId="06535A08" w14:textId="77777777" w:rsidR="00007744" w:rsidRDefault="00007744">
      <w:pPr>
        <w:pStyle w:val="Normal1"/>
      </w:pPr>
    </w:p>
    <w:p w14:paraId="46B19383" w14:textId="545DB4A5" w:rsidR="00007744" w:rsidRDefault="004667DB">
      <w:pPr>
        <w:pStyle w:val="Normal1"/>
      </w:pPr>
      <w:r>
        <w:rPr>
          <w:rFonts w:ascii="Cambria" w:eastAsia="Cambria" w:hAnsi="Cambria" w:cs="Cambria"/>
          <w:sz w:val="22"/>
        </w:rPr>
        <w:t xml:space="preserve">Visit the </w:t>
      </w:r>
      <w:hyperlink r:id="rId10">
        <w:r>
          <w:rPr>
            <w:rFonts w:ascii="Cambria" w:eastAsia="Cambria" w:hAnsi="Cambria" w:cs="Cambria"/>
            <w:color w:val="0000FF"/>
            <w:sz w:val="22"/>
            <w:u w:val="single"/>
          </w:rPr>
          <w:t>Program’s website</w:t>
        </w:r>
      </w:hyperlink>
      <w:r>
        <w:rPr>
          <w:rFonts w:ascii="Cambria" w:eastAsia="Cambria" w:hAnsi="Cambria" w:cs="Cambria"/>
          <w:sz w:val="22"/>
        </w:rPr>
        <w:t xml:space="preserve"> for general information about the Program, links to faculty profiles</w:t>
      </w:r>
      <w:r w:rsidR="00EF2A21">
        <w:rPr>
          <w:rFonts w:ascii="Cambria" w:eastAsia="Cambria" w:hAnsi="Cambria" w:cs="Cambria"/>
          <w:sz w:val="22"/>
        </w:rPr>
        <w:t>,</w:t>
      </w:r>
      <w:r>
        <w:rPr>
          <w:rFonts w:ascii="Cambria" w:eastAsia="Cambria" w:hAnsi="Cambria" w:cs="Cambria"/>
          <w:sz w:val="22"/>
        </w:rPr>
        <w:t xml:space="preserve"> all necessary forms, and listings of agencies that provide practicum and internship experiences. </w:t>
      </w:r>
    </w:p>
    <w:p w14:paraId="2574E1AE" w14:textId="77777777" w:rsidR="00007744" w:rsidRDefault="00007744">
      <w:pPr>
        <w:pStyle w:val="Normal1"/>
      </w:pPr>
    </w:p>
    <w:p w14:paraId="1002A8EE" w14:textId="77777777" w:rsidR="00007744" w:rsidRDefault="004667DB">
      <w:pPr>
        <w:pStyle w:val="Normal1"/>
      </w:pPr>
      <w:r>
        <w:rPr>
          <w:rFonts w:ascii="Cambria" w:eastAsia="Cambria" w:hAnsi="Cambria" w:cs="Cambria"/>
          <w:b/>
          <w:sz w:val="22"/>
        </w:rPr>
        <w:t xml:space="preserve">Behavioral Sciences Department Chair </w:t>
      </w:r>
    </w:p>
    <w:p w14:paraId="51176855" w14:textId="77777777" w:rsidR="00007744" w:rsidRDefault="00007744">
      <w:pPr>
        <w:pStyle w:val="Normal1"/>
      </w:pPr>
    </w:p>
    <w:p w14:paraId="0A0A75B9" w14:textId="0748FD01" w:rsidR="00007744" w:rsidRDefault="004667DB">
      <w:pPr>
        <w:pStyle w:val="Normal1"/>
      </w:pPr>
      <w:r>
        <w:rPr>
          <w:rFonts w:ascii="Cambria" w:eastAsia="Cambria" w:hAnsi="Cambria" w:cs="Cambria"/>
          <w:i/>
          <w:sz w:val="22"/>
        </w:rPr>
        <w:t>Christine Lewis Shane, Ph.D.</w:t>
      </w:r>
      <w:r>
        <w:rPr>
          <w:rFonts w:ascii="Cambria" w:eastAsia="Cambria" w:hAnsi="Cambria" w:cs="Cambria"/>
          <w:sz w:val="22"/>
        </w:rPr>
        <w:t xml:space="preserve"> — </w:t>
      </w:r>
      <w:r w:rsidR="00C22125">
        <w:rPr>
          <w:rFonts w:ascii="Cambria" w:eastAsia="Cambria" w:hAnsi="Cambria" w:cs="Cambria"/>
          <w:sz w:val="22"/>
        </w:rPr>
        <w:t>McKay 206C</w:t>
      </w:r>
    </w:p>
    <w:p w14:paraId="4E5302D0" w14:textId="72C89DF6" w:rsidR="00007744" w:rsidRDefault="004667DB">
      <w:pPr>
        <w:pStyle w:val="Normal1"/>
      </w:pPr>
      <w:r>
        <w:rPr>
          <w:rFonts w:ascii="Cambria" w:eastAsia="Cambria" w:hAnsi="Cambria" w:cs="Cambria"/>
          <w:sz w:val="22"/>
        </w:rPr>
        <w:t xml:space="preserve">Phone: (978) 665-3242 E-mail: </w:t>
      </w:r>
      <w:hyperlink r:id="rId11" w:history="1">
        <w:r w:rsidR="00A96E42" w:rsidRPr="007A5A19">
          <w:rPr>
            <w:rStyle w:val="Hyperlink"/>
            <w:rFonts w:ascii="Cambria" w:eastAsia="Cambria" w:hAnsi="Cambria" w:cs="Cambria"/>
            <w:sz w:val="22"/>
          </w:rPr>
          <w:t>cshane@fitchburgstate.edu</w:t>
        </w:r>
      </w:hyperlink>
      <w:r w:rsidR="00A96E42">
        <w:rPr>
          <w:rFonts w:ascii="Cambria" w:eastAsia="Cambria" w:hAnsi="Cambria" w:cs="Cambria"/>
          <w:sz w:val="22"/>
        </w:rPr>
        <w:t xml:space="preserve"> </w:t>
      </w:r>
      <w:r>
        <w:rPr>
          <w:rFonts w:ascii="Cambria" w:eastAsia="Cambria" w:hAnsi="Cambria" w:cs="Cambria"/>
          <w:sz w:val="22"/>
        </w:rPr>
        <w:t xml:space="preserve"> </w:t>
      </w:r>
    </w:p>
    <w:p w14:paraId="619FBFC6" w14:textId="77777777" w:rsidR="00007744" w:rsidRDefault="00007744">
      <w:pPr>
        <w:pStyle w:val="Normal1"/>
      </w:pPr>
    </w:p>
    <w:p w14:paraId="488D0371" w14:textId="77777777" w:rsidR="00007744" w:rsidRDefault="004667DB">
      <w:pPr>
        <w:pStyle w:val="Normal1"/>
      </w:pPr>
      <w:r>
        <w:rPr>
          <w:rFonts w:ascii="Cambria" w:eastAsia="Cambria" w:hAnsi="Cambria" w:cs="Cambria"/>
          <w:b/>
          <w:sz w:val="22"/>
        </w:rPr>
        <w:t xml:space="preserve">Faculty </w:t>
      </w:r>
    </w:p>
    <w:p w14:paraId="37D119E5" w14:textId="77777777" w:rsidR="00007744" w:rsidRDefault="00007744">
      <w:pPr>
        <w:pStyle w:val="Normal1"/>
      </w:pPr>
    </w:p>
    <w:p w14:paraId="6BDB2A14" w14:textId="5C9ECA6B" w:rsidR="00007744" w:rsidRDefault="004667DB">
      <w:pPr>
        <w:pStyle w:val="Normal1"/>
      </w:pPr>
      <w:r>
        <w:rPr>
          <w:rFonts w:ascii="Cambria" w:eastAsia="Cambria" w:hAnsi="Cambria" w:cs="Cambria"/>
          <w:i/>
          <w:sz w:val="22"/>
        </w:rPr>
        <w:t>Lynne A. Kellner, Ph.D.,</w:t>
      </w:r>
      <w:r>
        <w:rPr>
          <w:rFonts w:ascii="Cambria" w:eastAsia="Cambria" w:hAnsi="Cambria" w:cs="Cambria"/>
          <w:sz w:val="22"/>
        </w:rPr>
        <w:t xml:space="preserve"> — </w:t>
      </w:r>
      <w:r w:rsidR="007750F7">
        <w:rPr>
          <w:rFonts w:ascii="Cambria" w:eastAsia="Cambria" w:hAnsi="Cambria" w:cs="Cambria"/>
          <w:sz w:val="22"/>
        </w:rPr>
        <w:t>McKay 222</w:t>
      </w:r>
    </w:p>
    <w:p w14:paraId="51EA2179" w14:textId="77777777" w:rsidR="00007744" w:rsidRDefault="004667DB">
      <w:pPr>
        <w:pStyle w:val="Normal1"/>
      </w:pPr>
      <w:r>
        <w:rPr>
          <w:rFonts w:ascii="Cambria" w:eastAsia="Cambria" w:hAnsi="Cambria" w:cs="Cambria"/>
          <w:sz w:val="22"/>
        </w:rPr>
        <w:t xml:space="preserve">Phone: (978) 665-3259 E-mail: </w:t>
      </w:r>
      <w:hyperlink r:id="rId12">
        <w:r>
          <w:rPr>
            <w:rFonts w:ascii="Cambria" w:eastAsia="Cambria" w:hAnsi="Cambria" w:cs="Cambria"/>
            <w:color w:val="0000FF"/>
            <w:sz w:val="22"/>
            <w:u w:val="single"/>
          </w:rPr>
          <w:t>lkellner@fitchburgstate.edu</w:t>
        </w:r>
      </w:hyperlink>
      <w:r>
        <w:rPr>
          <w:rFonts w:ascii="Cambria" w:eastAsia="Cambria" w:hAnsi="Cambria" w:cs="Cambria"/>
          <w:sz w:val="22"/>
        </w:rPr>
        <w:t xml:space="preserve">   </w:t>
      </w:r>
    </w:p>
    <w:p w14:paraId="1E13017D" w14:textId="77777777" w:rsidR="00007744" w:rsidRDefault="00007744">
      <w:pPr>
        <w:pStyle w:val="Normal1"/>
      </w:pPr>
    </w:p>
    <w:p w14:paraId="5A2CECC7" w14:textId="178A5EE0" w:rsidR="00007744" w:rsidRDefault="004667DB">
      <w:pPr>
        <w:pStyle w:val="Normal1"/>
      </w:pPr>
      <w:r>
        <w:rPr>
          <w:rFonts w:ascii="Cambria" w:eastAsia="Cambria" w:hAnsi="Cambria" w:cs="Cambria"/>
          <w:i/>
          <w:sz w:val="22"/>
        </w:rPr>
        <w:t>Megan M. Krell, Ph.D.,</w:t>
      </w:r>
      <w:r w:rsidR="000505AA">
        <w:rPr>
          <w:rFonts w:ascii="Cambria" w:eastAsia="Cambria" w:hAnsi="Cambria" w:cs="Cambria"/>
          <w:i/>
          <w:sz w:val="22"/>
        </w:rPr>
        <w:t xml:space="preserve"> NCC, ACS,</w:t>
      </w:r>
      <w:r>
        <w:rPr>
          <w:rFonts w:ascii="Cambria" w:eastAsia="Cambria" w:hAnsi="Cambria" w:cs="Cambria"/>
          <w:sz w:val="22"/>
        </w:rPr>
        <w:t xml:space="preserve"> Field Placement Coordinator — </w:t>
      </w:r>
      <w:r w:rsidR="007750F7">
        <w:rPr>
          <w:rFonts w:ascii="Cambria" w:eastAsia="Cambria" w:hAnsi="Cambria" w:cs="Cambria"/>
          <w:sz w:val="22"/>
        </w:rPr>
        <w:t xml:space="preserve">McKay </w:t>
      </w:r>
      <w:r w:rsidR="007C02A8">
        <w:rPr>
          <w:rFonts w:ascii="Cambria" w:eastAsia="Cambria" w:hAnsi="Cambria" w:cs="Cambria"/>
          <w:sz w:val="22"/>
        </w:rPr>
        <w:t>212</w:t>
      </w:r>
    </w:p>
    <w:p w14:paraId="08847C5E" w14:textId="77777777" w:rsidR="00007744" w:rsidRDefault="004667DB">
      <w:pPr>
        <w:pStyle w:val="Normal1"/>
        <w:rPr>
          <w:rFonts w:ascii="Cambria" w:eastAsia="Cambria" w:hAnsi="Cambria" w:cs="Cambria"/>
          <w:sz w:val="22"/>
        </w:rPr>
      </w:pPr>
      <w:r>
        <w:rPr>
          <w:rFonts w:ascii="Cambria" w:eastAsia="Cambria" w:hAnsi="Cambria" w:cs="Cambria"/>
          <w:sz w:val="22"/>
        </w:rPr>
        <w:t xml:space="preserve">Phone: (978) 665-3243 E-mail: </w:t>
      </w:r>
      <w:hyperlink r:id="rId13">
        <w:r>
          <w:rPr>
            <w:rFonts w:ascii="Cambria" w:eastAsia="Cambria" w:hAnsi="Cambria" w:cs="Cambria"/>
            <w:color w:val="0000FF"/>
            <w:sz w:val="22"/>
            <w:u w:val="single"/>
          </w:rPr>
          <w:t>mkrell@fitchburgstate.edu</w:t>
        </w:r>
      </w:hyperlink>
      <w:r>
        <w:rPr>
          <w:rFonts w:ascii="Cambria" w:eastAsia="Cambria" w:hAnsi="Cambria" w:cs="Cambria"/>
          <w:sz w:val="22"/>
        </w:rPr>
        <w:t xml:space="preserve"> </w:t>
      </w:r>
    </w:p>
    <w:p w14:paraId="190CA039" w14:textId="77777777" w:rsidR="00CB22C8" w:rsidRDefault="00CB22C8">
      <w:pPr>
        <w:pStyle w:val="Normal1"/>
        <w:rPr>
          <w:rFonts w:ascii="Cambria" w:eastAsia="Cambria" w:hAnsi="Cambria" w:cs="Cambria"/>
          <w:sz w:val="22"/>
        </w:rPr>
      </w:pPr>
    </w:p>
    <w:p w14:paraId="146B7C62" w14:textId="0F52BA05" w:rsidR="00CB22C8" w:rsidRPr="00BE4D28" w:rsidRDefault="00CB22C8">
      <w:pPr>
        <w:pStyle w:val="Normal1"/>
        <w:rPr>
          <w:rFonts w:ascii="Cambria" w:eastAsia="Cambria" w:hAnsi="Cambria" w:cs="Cambria"/>
          <w:sz w:val="22"/>
        </w:rPr>
      </w:pPr>
      <w:r w:rsidRPr="00BE4D28">
        <w:rPr>
          <w:rFonts w:ascii="Cambria" w:eastAsia="Cambria" w:hAnsi="Cambria" w:cs="Cambria"/>
          <w:i/>
          <w:sz w:val="22"/>
        </w:rPr>
        <w:t xml:space="preserve">Kori Ryan, </w:t>
      </w:r>
      <w:proofErr w:type="spellStart"/>
      <w:r w:rsidR="004A7DED" w:rsidRPr="00BE4D28">
        <w:rPr>
          <w:rFonts w:ascii="Cambria" w:eastAsia="Cambria" w:hAnsi="Cambria" w:cs="Cambria"/>
          <w:i/>
          <w:sz w:val="22"/>
        </w:rPr>
        <w:t>Psy</w:t>
      </w:r>
      <w:r w:rsidR="007309DC" w:rsidRPr="00BE4D28">
        <w:rPr>
          <w:rFonts w:ascii="Cambria" w:eastAsia="Cambria" w:hAnsi="Cambria" w:cs="Cambria"/>
          <w:i/>
          <w:sz w:val="22"/>
        </w:rPr>
        <w:t>.D</w:t>
      </w:r>
      <w:proofErr w:type="spellEnd"/>
      <w:r w:rsidR="008B0129">
        <w:rPr>
          <w:rFonts w:ascii="Cambria" w:eastAsia="Cambria" w:hAnsi="Cambria" w:cs="Cambria"/>
          <w:i/>
          <w:sz w:val="22"/>
        </w:rPr>
        <w:t>.</w:t>
      </w:r>
      <w:r w:rsidR="008B0129">
        <w:rPr>
          <w:rFonts w:ascii="Cambria" w:eastAsia="Cambria" w:hAnsi="Cambria" w:cs="Cambria"/>
          <w:sz w:val="22"/>
        </w:rPr>
        <w:t xml:space="preserve"> </w:t>
      </w:r>
      <w:proofErr w:type="gramStart"/>
      <w:r w:rsidR="008B0129">
        <w:rPr>
          <w:rFonts w:ascii="Cambria" w:eastAsia="Cambria" w:hAnsi="Cambria" w:cs="Cambria"/>
          <w:sz w:val="22"/>
        </w:rPr>
        <w:t xml:space="preserve">— </w:t>
      </w:r>
      <w:r w:rsidR="007309DC" w:rsidRPr="00BE4D28">
        <w:rPr>
          <w:rFonts w:ascii="Cambria" w:eastAsia="Cambria" w:hAnsi="Cambria" w:cs="Cambria"/>
          <w:i/>
          <w:sz w:val="22"/>
        </w:rPr>
        <w:t xml:space="preserve"> </w:t>
      </w:r>
      <w:r w:rsidR="007C02A8">
        <w:rPr>
          <w:rFonts w:ascii="Cambria" w:eastAsia="Cambria" w:hAnsi="Cambria" w:cs="Cambria"/>
          <w:sz w:val="22"/>
        </w:rPr>
        <w:t>McKay</w:t>
      </w:r>
      <w:proofErr w:type="gramEnd"/>
      <w:r w:rsidR="007C02A8">
        <w:rPr>
          <w:rFonts w:ascii="Cambria" w:eastAsia="Cambria" w:hAnsi="Cambria" w:cs="Cambria"/>
          <w:sz w:val="22"/>
        </w:rPr>
        <w:t xml:space="preserve"> 210</w:t>
      </w:r>
    </w:p>
    <w:p w14:paraId="5CE8469D" w14:textId="5A76CFA2" w:rsidR="007309DC" w:rsidRPr="007309DC" w:rsidRDefault="007309DC">
      <w:pPr>
        <w:pStyle w:val="Normal1"/>
      </w:pPr>
      <w:r w:rsidRPr="00BE4D28">
        <w:rPr>
          <w:rFonts w:ascii="Cambria" w:eastAsia="Cambria" w:hAnsi="Cambria" w:cs="Cambria"/>
          <w:sz w:val="22"/>
        </w:rPr>
        <w:t>Phone: (978)665-</w:t>
      </w:r>
      <w:r w:rsidR="00BE4D28" w:rsidRPr="00BE4D28">
        <w:rPr>
          <w:rFonts w:ascii="Cambria" w:eastAsia="Cambria" w:hAnsi="Cambria" w:cs="Cambria"/>
          <w:sz w:val="22"/>
        </w:rPr>
        <w:t>4148</w:t>
      </w:r>
      <w:r w:rsidRPr="00BE4D28">
        <w:rPr>
          <w:rFonts w:ascii="Cambria" w:eastAsia="Cambria" w:hAnsi="Cambria" w:cs="Cambria"/>
          <w:sz w:val="22"/>
        </w:rPr>
        <w:t xml:space="preserve"> Email: </w:t>
      </w:r>
      <w:hyperlink r:id="rId14" w:history="1">
        <w:r w:rsidRPr="00BE4D28">
          <w:rPr>
            <w:rStyle w:val="Hyperlink"/>
            <w:rFonts w:ascii="Cambria" w:eastAsia="Cambria" w:hAnsi="Cambria" w:cs="Cambria"/>
            <w:sz w:val="22"/>
          </w:rPr>
          <w:t>kryan33@fitchburgstate.edu</w:t>
        </w:r>
      </w:hyperlink>
      <w:r>
        <w:rPr>
          <w:rFonts w:ascii="Cambria" w:eastAsia="Cambria" w:hAnsi="Cambria" w:cs="Cambria"/>
          <w:sz w:val="22"/>
        </w:rPr>
        <w:t xml:space="preserve"> </w:t>
      </w:r>
    </w:p>
    <w:p w14:paraId="5DA3CF1B" w14:textId="77777777" w:rsidR="00007744" w:rsidRDefault="00007744">
      <w:pPr>
        <w:pStyle w:val="Normal1"/>
      </w:pPr>
    </w:p>
    <w:p w14:paraId="704D180C" w14:textId="4FC2FAE0" w:rsidR="00007744" w:rsidRDefault="004667DB">
      <w:pPr>
        <w:pStyle w:val="Normal1"/>
      </w:pPr>
      <w:r>
        <w:rPr>
          <w:rFonts w:ascii="Cambria" w:eastAsia="Cambria" w:hAnsi="Cambria" w:cs="Cambria"/>
          <w:i/>
          <w:sz w:val="22"/>
        </w:rPr>
        <w:t>Christine Lewis Shane, Ph.D.</w:t>
      </w:r>
      <w:r>
        <w:rPr>
          <w:rFonts w:ascii="Cambria" w:eastAsia="Cambria" w:hAnsi="Cambria" w:cs="Cambria"/>
          <w:sz w:val="22"/>
        </w:rPr>
        <w:t xml:space="preserve"> — </w:t>
      </w:r>
      <w:r w:rsidR="007C02A8">
        <w:rPr>
          <w:rFonts w:ascii="Cambria" w:eastAsia="Cambria" w:hAnsi="Cambria" w:cs="Cambria"/>
          <w:sz w:val="22"/>
        </w:rPr>
        <w:t>McKay 206C</w:t>
      </w:r>
    </w:p>
    <w:p w14:paraId="58A06B03" w14:textId="77777777" w:rsidR="00007744" w:rsidRDefault="004667DB">
      <w:pPr>
        <w:pStyle w:val="Normal1"/>
        <w:rPr>
          <w:rFonts w:ascii="Cambria" w:eastAsia="Cambria" w:hAnsi="Cambria" w:cs="Cambria"/>
          <w:sz w:val="22"/>
        </w:rPr>
      </w:pPr>
      <w:r>
        <w:rPr>
          <w:rFonts w:ascii="Cambria" w:eastAsia="Cambria" w:hAnsi="Cambria" w:cs="Cambria"/>
          <w:sz w:val="22"/>
        </w:rPr>
        <w:t xml:space="preserve">Phone: (978) 665-3242 E-mail: </w:t>
      </w:r>
      <w:hyperlink r:id="rId15">
        <w:r>
          <w:rPr>
            <w:rFonts w:ascii="Cambria" w:eastAsia="Cambria" w:hAnsi="Cambria" w:cs="Cambria"/>
            <w:color w:val="0000FF"/>
            <w:sz w:val="22"/>
            <w:u w:val="single"/>
          </w:rPr>
          <w:t>cshane@fitchburgstate.edu</w:t>
        </w:r>
      </w:hyperlink>
      <w:r>
        <w:rPr>
          <w:rFonts w:ascii="Cambria" w:eastAsia="Cambria" w:hAnsi="Cambria" w:cs="Cambria"/>
          <w:sz w:val="22"/>
        </w:rPr>
        <w:t xml:space="preserve">  </w:t>
      </w:r>
    </w:p>
    <w:p w14:paraId="43C74537" w14:textId="77777777" w:rsidR="00577B96" w:rsidRDefault="00577B96">
      <w:pPr>
        <w:pStyle w:val="Normal1"/>
        <w:rPr>
          <w:rFonts w:ascii="Cambria" w:eastAsia="Cambria" w:hAnsi="Cambria" w:cs="Cambria"/>
          <w:sz w:val="22"/>
        </w:rPr>
      </w:pPr>
    </w:p>
    <w:p w14:paraId="61F6A55C" w14:textId="77777777" w:rsidR="00577B96" w:rsidRDefault="00577B96" w:rsidP="00577B96">
      <w:pPr>
        <w:pStyle w:val="Normal1"/>
      </w:pPr>
      <w:r>
        <w:rPr>
          <w:rFonts w:ascii="Cambria" w:eastAsia="Cambria" w:hAnsi="Cambria" w:cs="Cambria"/>
          <w:i/>
          <w:sz w:val="22"/>
        </w:rPr>
        <w:t>Mark Williams, Ph.D.</w:t>
      </w:r>
      <w:r>
        <w:rPr>
          <w:rFonts w:ascii="Cambria" w:eastAsia="Cambria" w:hAnsi="Cambria" w:cs="Cambria"/>
          <w:sz w:val="22"/>
        </w:rPr>
        <w:t xml:space="preserve"> — McKay 228</w:t>
      </w:r>
    </w:p>
    <w:p w14:paraId="4EB71D94" w14:textId="0604194A" w:rsidR="00577B96" w:rsidRDefault="00577B96">
      <w:pPr>
        <w:pStyle w:val="Normal1"/>
      </w:pPr>
      <w:r>
        <w:rPr>
          <w:rFonts w:ascii="Cambria" w:eastAsia="Cambria" w:hAnsi="Cambria" w:cs="Cambria"/>
          <w:sz w:val="22"/>
        </w:rPr>
        <w:t xml:space="preserve">Phone: (978) 665-3604 E-mail: </w:t>
      </w:r>
      <w:hyperlink r:id="rId16" w:history="1">
        <w:r w:rsidRPr="001C3C72">
          <w:rPr>
            <w:rStyle w:val="Hyperlink"/>
            <w:rFonts w:ascii="Cambria" w:eastAsia="Cambria" w:hAnsi="Cambria" w:cs="Cambria"/>
            <w:sz w:val="22"/>
          </w:rPr>
          <w:t>mwilli53@fitchburgstate.edu</w:t>
        </w:r>
      </w:hyperlink>
      <w:r>
        <w:rPr>
          <w:rFonts w:ascii="Cambria" w:eastAsia="Cambria" w:hAnsi="Cambria" w:cs="Cambria"/>
          <w:sz w:val="22"/>
        </w:rPr>
        <w:t xml:space="preserve">  </w:t>
      </w:r>
    </w:p>
    <w:p w14:paraId="1D36263D" w14:textId="77777777" w:rsidR="00007744" w:rsidRDefault="00007744">
      <w:pPr>
        <w:pStyle w:val="Normal1"/>
      </w:pPr>
    </w:p>
    <w:p w14:paraId="4165A4F6" w14:textId="77777777" w:rsidR="00007744" w:rsidRDefault="004667DB">
      <w:pPr>
        <w:pStyle w:val="Normal1"/>
      </w:pPr>
      <w:r>
        <w:rPr>
          <w:rFonts w:ascii="Cambria" w:eastAsia="Cambria" w:hAnsi="Cambria" w:cs="Cambria"/>
          <w:b/>
          <w:sz w:val="22"/>
        </w:rPr>
        <w:t>Administrative Support</w:t>
      </w:r>
    </w:p>
    <w:p w14:paraId="7376510C" w14:textId="77777777" w:rsidR="00007744" w:rsidRDefault="00007744">
      <w:pPr>
        <w:pStyle w:val="Normal1"/>
      </w:pPr>
    </w:p>
    <w:p w14:paraId="1D1037D7" w14:textId="765705D7" w:rsidR="00007744" w:rsidRDefault="004667DB">
      <w:pPr>
        <w:pStyle w:val="Normal1"/>
      </w:pPr>
      <w:r>
        <w:rPr>
          <w:rFonts w:ascii="Cambria" w:eastAsia="Cambria" w:hAnsi="Cambria" w:cs="Cambria"/>
          <w:i/>
          <w:sz w:val="22"/>
        </w:rPr>
        <w:t xml:space="preserve">Gail </w:t>
      </w:r>
      <w:proofErr w:type="spellStart"/>
      <w:r>
        <w:rPr>
          <w:rFonts w:ascii="Cambria" w:eastAsia="Cambria" w:hAnsi="Cambria" w:cs="Cambria"/>
          <w:i/>
          <w:sz w:val="22"/>
        </w:rPr>
        <w:t>Feckley</w:t>
      </w:r>
      <w:proofErr w:type="spellEnd"/>
      <w:r>
        <w:rPr>
          <w:rFonts w:ascii="Cambria" w:eastAsia="Cambria" w:hAnsi="Cambria" w:cs="Cambria"/>
          <w:sz w:val="22"/>
        </w:rPr>
        <w:t xml:space="preserve"> – </w:t>
      </w:r>
      <w:r w:rsidR="007C02A8">
        <w:rPr>
          <w:rFonts w:ascii="Cambria" w:eastAsia="Cambria" w:hAnsi="Cambria" w:cs="Cambria"/>
          <w:sz w:val="22"/>
        </w:rPr>
        <w:t>McKay 206</w:t>
      </w:r>
      <w:r>
        <w:rPr>
          <w:rFonts w:ascii="Cambria" w:eastAsia="Cambria" w:hAnsi="Cambria" w:cs="Cambria"/>
          <w:sz w:val="22"/>
        </w:rPr>
        <w:t xml:space="preserve"> </w:t>
      </w:r>
    </w:p>
    <w:p w14:paraId="123AFDF6" w14:textId="77777777" w:rsidR="00007744" w:rsidRDefault="004667DB">
      <w:pPr>
        <w:pStyle w:val="Normal1"/>
      </w:pPr>
      <w:r>
        <w:rPr>
          <w:rFonts w:ascii="Cambria" w:eastAsia="Cambria" w:hAnsi="Cambria" w:cs="Cambria"/>
          <w:sz w:val="22"/>
        </w:rPr>
        <w:t xml:space="preserve">Phone: (978) 665-3241 Email: </w:t>
      </w:r>
      <w:hyperlink r:id="rId17">
        <w:r>
          <w:rPr>
            <w:rFonts w:ascii="Cambria" w:eastAsia="Cambria" w:hAnsi="Cambria" w:cs="Cambria"/>
            <w:color w:val="0000FF"/>
            <w:sz w:val="22"/>
            <w:u w:val="single"/>
          </w:rPr>
          <w:t>gfeckley@fitchburgstate.edu</w:t>
        </w:r>
      </w:hyperlink>
      <w:r>
        <w:rPr>
          <w:rFonts w:ascii="Cambria" w:eastAsia="Cambria" w:hAnsi="Cambria" w:cs="Cambria"/>
          <w:sz w:val="22"/>
        </w:rPr>
        <w:t xml:space="preserve">   </w:t>
      </w:r>
    </w:p>
    <w:p w14:paraId="3869AD85" w14:textId="77777777" w:rsidR="00BA3E0D" w:rsidRDefault="00BA3E0D" w:rsidP="007309DC">
      <w:pPr>
        <w:pStyle w:val="Normal1"/>
      </w:pPr>
      <w:bookmarkStart w:id="2" w:name="h.30j0zll" w:colFirst="0" w:colLast="0"/>
      <w:bookmarkEnd w:id="2"/>
    </w:p>
    <w:p w14:paraId="4D645469" w14:textId="77777777" w:rsidR="007309DC" w:rsidRDefault="007309DC" w:rsidP="007309DC">
      <w:pPr>
        <w:pStyle w:val="Normal1"/>
        <w:rPr>
          <w:rFonts w:ascii="Cambria" w:eastAsia="Cambria" w:hAnsi="Cambria" w:cs="Cambria"/>
          <w:b/>
          <w:sz w:val="32"/>
        </w:rPr>
      </w:pPr>
    </w:p>
    <w:p w14:paraId="7C90E093" w14:textId="77777777" w:rsidR="00864AE2" w:rsidRDefault="00864AE2">
      <w:pPr>
        <w:pStyle w:val="Normal1"/>
        <w:jc w:val="center"/>
        <w:rPr>
          <w:rFonts w:ascii="Cambria" w:eastAsia="Cambria" w:hAnsi="Cambria" w:cs="Cambria"/>
          <w:b/>
          <w:sz w:val="32"/>
        </w:rPr>
      </w:pPr>
    </w:p>
    <w:p w14:paraId="49328715" w14:textId="77777777" w:rsidR="00007744" w:rsidRDefault="004667DB">
      <w:pPr>
        <w:pStyle w:val="Normal1"/>
        <w:jc w:val="center"/>
      </w:pPr>
      <w:r>
        <w:rPr>
          <w:rFonts w:ascii="Cambria" w:eastAsia="Cambria" w:hAnsi="Cambria" w:cs="Cambria"/>
          <w:b/>
          <w:sz w:val="32"/>
        </w:rPr>
        <w:lastRenderedPageBreak/>
        <w:t>Vision</w:t>
      </w:r>
    </w:p>
    <w:p w14:paraId="3274FA36" w14:textId="77777777" w:rsidR="00007744" w:rsidRDefault="00007744">
      <w:pPr>
        <w:pStyle w:val="Normal1"/>
        <w:jc w:val="center"/>
      </w:pPr>
    </w:p>
    <w:p w14:paraId="0B268740" w14:textId="77777777" w:rsidR="00330C52" w:rsidRPr="00330C52" w:rsidRDefault="00330C52" w:rsidP="00330C52">
      <w:pPr>
        <w:rPr>
          <w:sz w:val="22"/>
          <w:szCs w:val="22"/>
        </w:rPr>
      </w:pPr>
      <w:bookmarkStart w:id="3" w:name="h.1fob9te" w:colFirst="0" w:colLast="0"/>
      <w:bookmarkEnd w:id="3"/>
      <w:r w:rsidRPr="00330C52">
        <w:rPr>
          <w:sz w:val="22"/>
          <w:szCs w:val="22"/>
        </w:rPr>
        <w:t>To graduate reflective human service practitioners who utilize skills and knowledge to help support individuals in their efforts toward self-determination and to promote social justice.</w:t>
      </w:r>
    </w:p>
    <w:p w14:paraId="3E480F67" w14:textId="77777777" w:rsidR="00007744" w:rsidRDefault="00007744">
      <w:pPr>
        <w:pStyle w:val="Normal1"/>
        <w:jc w:val="center"/>
      </w:pPr>
    </w:p>
    <w:p w14:paraId="6D83AC72" w14:textId="77777777" w:rsidR="00007744" w:rsidRDefault="004667DB">
      <w:pPr>
        <w:pStyle w:val="Normal1"/>
        <w:jc w:val="center"/>
      </w:pPr>
      <w:bookmarkStart w:id="4" w:name="id.afqkh8in5k3h" w:colFirst="0" w:colLast="0"/>
      <w:bookmarkEnd w:id="4"/>
      <w:r>
        <w:rPr>
          <w:rFonts w:ascii="Cambria" w:eastAsia="Cambria" w:hAnsi="Cambria" w:cs="Cambria"/>
          <w:b/>
          <w:sz w:val="32"/>
        </w:rPr>
        <w:t>Mission</w:t>
      </w:r>
    </w:p>
    <w:p w14:paraId="6F7B7CEF" w14:textId="77777777" w:rsidR="00007744" w:rsidRDefault="00007744">
      <w:pPr>
        <w:pStyle w:val="Normal1"/>
      </w:pPr>
    </w:p>
    <w:p w14:paraId="2B45A7F8" w14:textId="4CAD2095" w:rsidR="00330C52" w:rsidRPr="00527004" w:rsidRDefault="00330C52" w:rsidP="00330C52">
      <w:pPr>
        <w:rPr>
          <w:sz w:val="22"/>
          <w:szCs w:val="22"/>
        </w:rPr>
      </w:pPr>
      <w:bookmarkStart w:id="5" w:name="h.3znysh7" w:colFirst="0" w:colLast="0"/>
      <w:bookmarkEnd w:id="5"/>
      <w:r w:rsidRPr="00527004">
        <w:rPr>
          <w:sz w:val="22"/>
          <w:szCs w:val="22"/>
        </w:rPr>
        <w:t>The Human Services Program educates students in the skills and competencies necessary to enter and advance their careers in a wide variety of human services. It is founded on a strength-based, systemic empowerment perspective that promotes ethical and professional decision making to address the challenges of an evolving human services field.</w:t>
      </w:r>
    </w:p>
    <w:p w14:paraId="6F563E0C" w14:textId="77777777" w:rsidR="00007744" w:rsidRDefault="00007744">
      <w:pPr>
        <w:pStyle w:val="Normal1"/>
      </w:pPr>
    </w:p>
    <w:p w14:paraId="5A97558F" w14:textId="77777777" w:rsidR="00007744" w:rsidRDefault="004667DB">
      <w:pPr>
        <w:pStyle w:val="Normal1"/>
        <w:jc w:val="center"/>
      </w:pPr>
      <w:bookmarkStart w:id="6" w:name="id.t5pkr1dsgw8a" w:colFirst="0" w:colLast="0"/>
      <w:bookmarkEnd w:id="6"/>
      <w:r>
        <w:rPr>
          <w:rFonts w:ascii="Cambria" w:eastAsia="Cambria" w:hAnsi="Cambria" w:cs="Cambria"/>
          <w:b/>
          <w:sz w:val="32"/>
        </w:rPr>
        <w:t>Admission to the Human Services Program</w:t>
      </w:r>
    </w:p>
    <w:p w14:paraId="7ABA2AE2" w14:textId="77777777" w:rsidR="00007744" w:rsidRDefault="00007744">
      <w:pPr>
        <w:pStyle w:val="Normal1"/>
      </w:pPr>
    </w:p>
    <w:p w14:paraId="530C1B6F" w14:textId="77777777" w:rsidR="00007744" w:rsidRDefault="004667DB">
      <w:pPr>
        <w:pStyle w:val="Normal1"/>
      </w:pPr>
      <w:r>
        <w:rPr>
          <w:rFonts w:ascii="Cambria" w:eastAsia="Cambria" w:hAnsi="Cambria" w:cs="Cambria"/>
          <w:sz w:val="22"/>
        </w:rPr>
        <w:t xml:space="preserve">Students may enter the Human Services Program (major) in one of the following ways: </w:t>
      </w:r>
    </w:p>
    <w:p w14:paraId="12854A91" w14:textId="77777777" w:rsidR="00007744" w:rsidRDefault="00007744">
      <w:pPr>
        <w:pStyle w:val="Normal1"/>
      </w:pPr>
    </w:p>
    <w:p w14:paraId="1E8A5CF7" w14:textId="77777777" w:rsidR="00007744" w:rsidRDefault="004667DB">
      <w:pPr>
        <w:pStyle w:val="Normal1"/>
        <w:numPr>
          <w:ilvl w:val="0"/>
          <w:numId w:val="16"/>
        </w:numPr>
        <w:ind w:left="720" w:hanging="359"/>
        <w:rPr>
          <w:sz w:val="22"/>
        </w:rPr>
      </w:pPr>
      <w:r>
        <w:rPr>
          <w:rFonts w:ascii="Cambria" w:eastAsia="Cambria" w:hAnsi="Cambria" w:cs="Cambria"/>
          <w:sz w:val="22"/>
        </w:rPr>
        <w:t>by declaring it as a major upon admission to the university (as a freshman or transfer student from another school);</w:t>
      </w:r>
    </w:p>
    <w:p w14:paraId="3D1D43BA" w14:textId="77777777" w:rsidR="00007744" w:rsidRDefault="004667DB">
      <w:pPr>
        <w:pStyle w:val="Normal1"/>
        <w:numPr>
          <w:ilvl w:val="0"/>
          <w:numId w:val="16"/>
        </w:numPr>
        <w:ind w:left="720" w:hanging="359"/>
        <w:rPr>
          <w:sz w:val="22"/>
        </w:rPr>
      </w:pPr>
      <w:r>
        <w:rPr>
          <w:rFonts w:ascii="Cambria" w:eastAsia="Cambria" w:hAnsi="Cambria" w:cs="Cambria"/>
          <w:sz w:val="22"/>
        </w:rPr>
        <w:t xml:space="preserve">by transferring into Human Services from another major at Fitchburg State (internal transfer); OR </w:t>
      </w:r>
    </w:p>
    <w:p w14:paraId="26BC01CD" w14:textId="77777777" w:rsidR="00007744" w:rsidRDefault="004667DB">
      <w:pPr>
        <w:pStyle w:val="Normal1"/>
        <w:numPr>
          <w:ilvl w:val="0"/>
          <w:numId w:val="16"/>
        </w:numPr>
        <w:ind w:left="720" w:hanging="359"/>
        <w:rPr>
          <w:sz w:val="22"/>
        </w:rPr>
      </w:pPr>
      <w:r>
        <w:rPr>
          <w:rFonts w:ascii="Cambria" w:eastAsia="Cambria" w:hAnsi="Cambria" w:cs="Cambria"/>
          <w:sz w:val="22"/>
        </w:rPr>
        <w:t>by being readmitted to the university after a prolonged absence.</w:t>
      </w:r>
    </w:p>
    <w:p w14:paraId="159DD70A" w14:textId="77777777" w:rsidR="00007744" w:rsidRDefault="00007744">
      <w:pPr>
        <w:pStyle w:val="Normal1"/>
      </w:pPr>
    </w:p>
    <w:p w14:paraId="634F4BA2" w14:textId="77777777" w:rsidR="00007744" w:rsidRDefault="004667DB">
      <w:pPr>
        <w:pStyle w:val="Normal1"/>
      </w:pPr>
      <w:r>
        <w:rPr>
          <w:rFonts w:ascii="Cambria" w:eastAsia="Cambria" w:hAnsi="Cambria" w:cs="Cambria"/>
          <w:b/>
          <w:sz w:val="22"/>
        </w:rPr>
        <w:t>Transfers from Another Major or Readmission</w:t>
      </w:r>
    </w:p>
    <w:p w14:paraId="74157E1C" w14:textId="77777777" w:rsidR="00007744" w:rsidRDefault="00007744">
      <w:pPr>
        <w:pStyle w:val="Normal1"/>
      </w:pPr>
    </w:p>
    <w:p w14:paraId="7793E677" w14:textId="7ADA39E2" w:rsidR="00007744" w:rsidRDefault="004667DB">
      <w:pPr>
        <w:pStyle w:val="Normal1"/>
      </w:pPr>
      <w:r>
        <w:rPr>
          <w:rFonts w:ascii="Cambria" w:eastAsia="Cambria" w:hAnsi="Cambria" w:cs="Cambria"/>
          <w:sz w:val="22"/>
        </w:rPr>
        <w:t xml:space="preserve">Students interested in transferring into the Human Services Program must meet with HMSV </w:t>
      </w:r>
      <w:r w:rsidR="00557864">
        <w:rPr>
          <w:rFonts w:ascii="Cambria" w:eastAsia="Cambria" w:hAnsi="Cambria" w:cs="Cambria"/>
          <w:sz w:val="22"/>
        </w:rPr>
        <w:t>internal</w:t>
      </w:r>
      <w:r>
        <w:rPr>
          <w:rFonts w:ascii="Cambria" w:eastAsia="Cambria" w:hAnsi="Cambria" w:cs="Cambria"/>
          <w:sz w:val="22"/>
        </w:rPr>
        <w:t xml:space="preserve"> </w:t>
      </w:r>
      <w:r w:rsidR="00D1645F">
        <w:rPr>
          <w:rFonts w:ascii="Cambria" w:eastAsia="Cambria" w:hAnsi="Cambria" w:cs="Cambria"/>
          <w:sz w:val="22"/>
        </w:rPr>
        <w:t>transfer advisor</w:t>
      </w:r>
      <w:r>
        <w:rPr>
          <w:rFonts w:ascii="Cambria" w:eastAsia="Cambria" w:hAnsi="Cambria" w:cs="Cambria"/>
          <w:sz w:val="22"/>
        </w:rPr>
        <w:t>, to review their coursework and determine eligibility.</w:t>
      </w:r>
      <w:r w:rsidR="00B8084E">
        <w:rPr>
          <w:rFonts w:ascii="Cambria" w:eastAsia="Cambria" w:hAnsi="Cambria" w:cs="Cambria"/>
          <w:sz w:val="22"/>
        </w:rPr>
        <w:t xml:space="preserve"> Appointments can be made </w:t>
      </w:r>
      <w:r w:rsidR="0069615D">
        <w:rPr>
          <w:rFonts w:ascii="Cambria" w:eastAsia="Cambria" w:hAnsi="Cambria" w:cs="Cambria"/>
          <w:sz w:val="22"/>
        </w:rPr>
        <w:t>through</w:t>
      </w:r>
      <w:r w:rsidR="00B8084E">
        <w:rPr>
          <w:rFonts w:ascii="Cambria" w:eastAsia="Cambria" w:hAnsi="Cambria" w:cs="Cambria"/>
          <w:sz w:val="22"/>
        </w:rPr>
        <w:t xml:space="preserve"> the department administrative assistant.</w:t>
      </w:r>
    </w:p>
    <w:p w14:paraId="7FFD4B74" w14:textId="77777777" w:rsidR="00007744" w:rsidRDefault="00007744">
      <w:pPr>
        <w:pStyle w:val="Normal1"/>
      </w:pPr>
    </w:p>
    <w:p w14:paraId="33449475" w14:textId="77777777" w:rsidR="00007744" w:rsidRDefault="004667DB">
      <w:pPr>
        <w:pStyle w:val="Normal1"/>
      </w:pPr>
      <w:r>
        <w:rPr>
          <w:rFonts w:ascii="Cambria" w:eastAsia="Cambria" w:hAnsi="Cambria" w:cs="Cambria"/>
          <w:sz w:val="22"/>
        </w:rPr>
        <w:t>Admission eligibility requirements include:</w:t>
      </w:r>
    </w:p>
    <w:p w14:paraId="690014F5" w14:textId="24763F10" w:rsidR="00007744" w:rsidRDefault="004667DB">
      <w:pPr>
        <w:pStyle w:val="Normal1"/>
        <w:numPr>
          <w:ilvl w:val="0"/>
          <w:numId w:val="6"/>
        </w:numPr>
        <w:ind w:left="720" w:hanging="359"/>
        <w:rPr>
          <w:sz w:val="22"/>
        </w:rPr>
      </w:pPr>
      <w:r>
        <w:rPr>
          <w:rFonts w:ascii="Cambria" w:eastAsia="Cambria" w:hAnsi="Cambria" w:cs="Cambria"/>
          <w:sz w:val="22"/>
        </w:rPr>
        <w:t xml:space="preserve">At least </w:t>
      </w:r>
      <w:r w:rsidR="0096175A">
        <w:rPr>
          <w:rFonts w:ascii="Cambria" w:eastAsia="Cambria" w:hAnsi="Cambria" w:cs="Cambria"/>
          <w:sz w:val="22"/>
        </w:rPr>
        <w:t>a 2.5</w:t>
      </w:r>
      <w:r>
        <w:rPr>
          <w:rFonts w:ascii="Cambria" w:eastAsia="Cambria" w:hAnsi="Cambria" w:cs="Cambria"/>
          <w:sz w:val="22"/>
        </w:rPr>
        <w:t xml:space="preserve"> cumulative grade point average overall; </w:t>
      </w:r>
    </w:p>
    <w:p w14:paraId="4330EDA5" w14:textId="743EF640" w:rsidR="00007744" w:rsidRDefault="004667DB">
      <w:pPr>
        <w:pStyle w:val="Normal1"/>
        <w:numPr>
          <w:ilvl w:val="0"/>
          <w:numId w:val="6"/>
        </w:numPr>
        <w:ind w:left="720" w:hanging="359"/>
        <w:rPr>
          <w:sz w:val="22"/>
        </w:rPr>
      </w:pPr>
      <w:r>
        <w:rPr>
          <w:rFonts w:ascii="Cambria" w:eastAsia="Cambria" w:hAnsi="Cambria" w:cs="Cambria"/>
          <w:sz w:val="22"/>
        </w:rPr>
        <w:t xml:space="preserve">A minimum cumulative grade point average of 2.5 in all required LA&amp;S information courses taken thus far (PSY 2350 Abnormal Psychology, PSY 1200 </w:t>
      </w:r>
      <w:r w:rsidR="00CF44A0">
        <w:rPr>
          <w:rFonts w:ascii="Cambria" w:eastAsia="Cambria" w:hAnsi="Cambria" w:cs="Cambria"/>
          <w:sz w:val="22"/>
        </w:rPr>
        <w:t>Lifespan</w:t>
      </w:r>
      <w:r>
        <w:rPr>
          <w:rFonts w:ascii="Cambria" w:eastAsia="Cambria" w:hAnsi="Cambria" w:cs="Cambria"/>
          <w:sz w:val="22"/>
        </w:rPr>
        <w:t xml:space="preserve"> Development, and </w:t>
      </w:r>
      <w:r w:rsidR="00CF44A0">
        <w:rPr>
          <w:rFonts w:ascii="Cambria" w:eastAsia="Cambria" w:hAnsi="Cambria" w:cs="Cambria"/>
          <w:sz w:val="22"/>
        </w:rPr>
        <w:t xml:space="preserve">     </w:t>
      </w:r>
      <w:r>
        <w:rPr>
          <w:rFonts w:ascii="Cambria" w:eastAsia="Cambria" w:hAnsi="Cambria" w:cs="Cambria"/>
          <w:sz w:val="22"/>
        </w:rPr>
        <w:t xml:space="preserve">SOC 1100 Introduction to Sociology); </w:t>
      </w:r>
    </w:p>
    <w:p w14:paraId="4719A955" w14:textId="77777777" w:rsidR="00007744" w:rsidRDefault="004667DB">
      <w:pPr>
        <w:pStyle w:val="Normal1"/>
        <w:numPr>
          <w:ilvl w:val="0"/>
          <w:numId w:val="6"/>
        </w:numPr>
        <w:ind w:left="720" w:hanging="359"/>
        <w:rPr>
          <w:sz w:val="22"/>
        </w:rPr>
      </w:pPr>
      <w:r>
        <w:rPr>
          <w:rFonts w:ascii="Cambria" w:eastAsia="Cambria" w:hAnsi="Cambria" w:cs="Cambria"/>
          <w:sz w:val="22"/>
        </w:rPr>
        <w:t>A minimum cumulative grade point average of 2.5 in all Human Services core courses taken thus far; AND</w:t>
      </w:r>
    </w:p>
    <w:p w14:paraId="3E820C47" w14:textId="77777777" w:rsidR="00007744" w:rsidRDefault="004667DB">
      <w:pPr>
        <w:pStyle w:val="Normal1"/>
        <w:numPr>
          <w:ilvl w:val="0"/>
          <w:numId w:val="5"/>
        </w:numPr>
        <w:ind w:left="720" w:hanging="359"/>
        <w:rPr>
          <w:sz w:val="22"/>
        </w:rPr>
      </w:pPr>
      <w:r>
        <w:rPr>
          <w:rFonts w:ascii="Cambria" w:eastAsia="Cambria" w:hAnsi="Cambria" w:cs="Cambria"/>
          <w:sz w:val="22"/>
        </w:rPr>
        <w:t xml:space="preserve">Individual grades of at least 2.5 in each of the Human Services skill component </w:t>
      </w:r>
    </w:p>
    <w:p w14:paraId="1E1DD6F0" w14:textId="7C2D629B" w:rsidR="00007744" w:rsidRDefault="004667DB">
      <w:pPr>
        <w:pStyle w:val="Normal1"/>
        <w:ind w:left="720"/>
      </w:pPr>
      <w:r>
        <w:rPr>
          <w:rFonts w:ascii="Cambria" w:eastAsia="Cambria" w:hAnsi="Cambria" w:cs="Cambria"/>
          <w:sz w:val="22"/>
        </w:rPr>
        <w:t xml:space="preserve">courses taken thus far (i.e., </w:t>
      </w:r>
      <w:r w:rsidR="00867C47">
        <w:rPr>
          <w:rFonts w:ascii="Cambria" w:eastAsia="Cambria" w:hAnsi="Cambria" w:cs="Cambria"/>
          <w:sz w:val="22"/>
        </w:rPr>
        <w:t xml:space="preserve">HMSV 2005 Social &amp; Cultural Diversity, </w:t>
      </w:r>
      <w:r>
        <w:rPr>
          <w:rFonts w:ascii="Cambria" w:eastAsia="Cambria" w:hAnsi="Cambria" w:cs="Cambria"/>
          <w:sz w:val="22"/>
        </w:rPr>
        <w:t xml:space="preserve">HMSV 2500 Interviewing Techniques, HMSV 2900 Group Work, HMSV 3600 Assessment &amp; Intervention, </w:t>
      </w:r>
      <w:r w:rsidR="00527004">
        <w:rPr>
          <w:rFonts w:ascii="Cambria" w:eastAsia="Cambria" w:hAnsi="Cambria" w:cs="Cambria"/>
          <w:sz w:val="22"/>
        </w:rPr>
        <w:t xml:space="preserve">HMSV 3700 Professional Issues, </w:t>
      </w:r>
      <w:r>
        <w:rPr>
          <w:rFonts w:ascii="Cambria" w:eastAsia="Cambria" w:hAnsi="Cambria" w:cs="Cambria"/>
          <w:sz w:val="22"/>
        </w:rPr>
        <w:t xml:space="preserve">and HMSV 3800 Case Management). </w:t>
      </w:r>
    </w:p>
    <w:p w14:paraId="68329D7C" w14:textId="77777777" w:rsidR="00A9341A" w:rsidRDefault="00A9341A">
      <w:pPr>
        <w:pStyle w:val="Normal1"/>
        <w:rPr>
          <w:rFonts w:ascii="Cambria" w:eastAsia="Cambria" w:hAnsi="Cambria" w:cs="Cambria"/>
          <w:b/>
          <w:sz w:val="22"/>
        </w:rPr>
      </w:pPr>
    </w:p>
    <w:p w14:paraId="0CE82302" w14:textId="77777777" w:rsidR="00007744" w:rsidRDefault="004667DB">
      <w:pPr>
        <w:pStyle w:val="Normal1"/>
      </w:pPr>
      <w:r>
        <w:rPr>
          <w:rFonts w:ascii="Cambria" w:eastAsia="Cambria" w:hAnsi="Cambria" w:cs="Cambria"/>
          <w:b/>
          <w:sz w:val="22"/>
        </w:rPr>
        <w:t>Admission from Community Colleges</w:t>
      </w:r>
    </w:p>
    <w:p w14:paraId="4093C48A" w14:textId="77777777" w:rsidR="00007744" w:rsidRDefault="00007744">
      <w:pPr>
        <w:pStyle w:val="Normal1"/>
      </w:pPr>
    </w:p>
    <w:p w14:paraId="78D2693D" w14:textId="56EDB5AA" w:rsidR="00007744" w:rsidRDefault="004667DB">
      <w:pPr>
        <w:pStyle w:val="Normal1"/>
      </w:pPr>
      <w:r>
        <w:rPr>
          <w:rFonts w:ascii="Cambria" w:eastAsia="Cambria" w:hAnsi="Cambria" w:cs="Cambria"/>
          <w:sz w:val="22"/>
        </w:rPr>
        <w:t xml:space="preserve">Students entering with Associates’ degrees in Human Services from community colleges that Fitchburg State University has affiliation agreements with, and have met the criteria listed above, do not need to schedule an interview with the HMSV faculty to request entrance into the program. </w:t>
      </w:r>
      <w:bookmarkStart w:id="7" w:name="h.2et92p0" w:colFirst="0" w:colLast="0"/>
      <w:bookmarkEnd w:id="7"/>
    </w:p>
    <w:p w14:paraId="50A00D0D" w14:textId="77777777" w:rsidR="004034AF" w:rsidRDefault="004034AF">
      <w:pPr>
        <w:pStyle w:val="Normal1"/>
        <w:jc w:val="center"/>
        <w:rPr>
          <w:rFonts w:ascii="Cambria" w:eastAsia="Cambria" w:hAnsi="Cambria" w:cs="Cambria"/>
          <w:b/>
          <w:sz w:val="32"/>
        </w:rPr>
      </w:pPr>
    </w:p>
    <w:p w14:paraId="272190E1" w14:textId="77777777" w:rsidR="004034AF" w:rsidRDefault="004034AF">
      <w:pPr>
        <w:pStyle w:val="Normal1"/>
        <w:jc w:val="center"/>
        <w:rPr>
          <w:rFonts w:ascii="Cambria" w:eastAsia="Cambria" w:hAnsi="Cambria" w:cs="Cambria"/>
          <w:b/>
          <w:sz w:val="32"/>
        </w:rPr>
      </w:pPr>
    </w:p>
    <w:p w14:paraId="3B1C33C9" w14:textId="77777777" w:rsidR="00007744" w:rsidRDefault="004667DB">
      <w:pPr>
        <w:pStyle w:val="Normal1"/>
        <w:jc w:val="center"/>
      </w:pPr>
      <w:r>
        <w:rPr>
          <w:rFonts w:ascii="Cambria" w:eastAsia="Cambria" w:hAnsi="Cambria" w:cs="Cambria"/>
          <w:b/>
          <w:sz w:val="32"/>
        </w:rPr>
        <w:lastRenderedPageBreak/>
        <w:t>Course Requirements</w:t>
      </w:r>
    </w:p>
    <w:p w14:paraId="43FB6BC7" w14:textId="77777777" w:rsidR="00007744" w:rsidRDefault="00007744">
      <w:pPr>
        <w:pStyle w:val="Normal1"/>
      </w:pPr>
    </w:p>
    <w:p w14:paraId="1F628F41" w14:textId="77777777" w:rsidR="00007744" w:rsidRDefault="004667DB">
      <w:pPr>
        <w:pStyle w:val="Normal1"/>
      </w:pPr>
      <w:r>
        <w:rPr>
          <w:rFonts w:ascii="Cambria" w:eastAsia="Cambria" w:hAnsi="Cambria" w:cs="Cambria"/>
          <w:b/>
          <w:sz w:val="22"/>
        </w:rPr>
        <w:t xml:space="preserve">Staying on Track for Graduation: </w:t>
      </w:r>
    </w:p>
    <w:p w14:paraId="231E81EA" w14:textId="77777777" w:rsidR="00007744" w:rsidRDefault="00007744">
      <w:pPr>
        <w:pStyle w:val="Normal1"/>
      </w:pPr>
    </w:p>
    <w:p w14:paraId="646AA48E" w14:textId="77777777" w:rsidR="00007744" w:rsidRDefault="004667DB">
      <w:pPr>
        <w:pStyle w:val="Normal1"/>
      </w:pPr>
      <w:r>
        <w:rPr>
          <w:rFonts w:ascii="Cambria" w:eastAsia="Cambria" w:hAnsi="Cambria" w:cs="Cambria"/>
          <w:sz w:val="22"/>
        </w:rPr>
        <w:t xml:space="preserve">The plan of study is the road map that will lead you to graduation; to complete your </w:t>
      </w:r>
    </w:p>
    <w:p w14:paraId="7790D8BF" w14:textId="54071441" w:rsidR="00007744" w:rsidRDefault="00C918CD">
      <w:pPr>
        <w:pStyle w:val="Normal1"/>
      </w:pPr>
      <w:r>
        <w:rPr>
          <w:rFonts w:ascii="Cambria" w:eastAsia="Cambria" w:hAnsi="Cambria" w:cs="Cambria"/>
          <w:sz w:val="22"/>
        </w:rPr>
        <w:t>b</w:t>
      </w:r>
      <w:r w:rsidR="004667DB">
        <w:rPr>
          <w:rFonts w:ascii="Cambria" w:eastAsia="Cambria" w:hAnsi="Cambria" w:cs="Cambria"/>
          <w:sz w:val="22"/>
        </w:rPr>
        <w:t>achelor’s degree, you must complete a minimum of 48 credits in Liberal Arts</w:t>
      </w:r>
      <w:r>
        <w:t xml:space="preserve"> </w:t>
      </w:r>
      <w:r w:rsidR="000B505E">
        <w:rPr>
          <w:rFonts w:ascii="Cambria" w:eastAsia="Cambria" w:hAnsi="Cambria" w:cs="Cambria"/>
          <w:sz w:val="22"/>
        </w:rPr>
        <w:t>and Sciences classes (LA&amp;S), 49</w:t>
      </w:r>
      <w:r w:rsidR="004667DB">
        <w:rPr>
          <w:rFonts w:ascii="Cambria" w:eastAsia="Cambria" w:hAnsi="Cambria" w:cs="Cambria"/>
          <w:sz w:val="22"/>
        </w:rPr>
        <w:t xml:space="preserve"> in the Human Services major and the remainder in electives to total 120 credits.</w:t>
      </w:r>
    </w:p>
    <w:p w14:paraId="0AD81B57" w14:textId="77777777" w:rsidR="00007744" w:rsidRDefault="00007744">
      <w:pPr>
        <w:pStyle w:val="Normal1"/>
      </w:pPr>
    </w:p>
    <w:p w14:paraId="1F9D8723" w14:textId="58212A7C" w:rsidR="00007744" w:rsidRDefault="004667DB">
      <w:pPr>
        <w:pStyle w:val="Normal1"/>
      </w:pPr>
      <w:r>
        <w:rPr>
          <w:rFonts w:ascii="Cambria" w:eastAsia="Cambria" w:hAnsi="Cambria" w:cs="Cambria"/>
          <w:sz w:val="22"/>
        </w:rPr>
        <w:t xml:space="preserve">Based on placement exam test results in writing and math upon admission; please remember that if you need to take any of the readiness courses (Basic College Writing, Basic Math I &amp; II), those classes do not count toward the 120 credits for graduation. </w:t>
      </w:r>
      <w:r w:rsidR="00C918CD">
        <w:rPr>
          <w:rFonts w:ascii="Cambria" w:eastAsia="Cambria" w:hAnsi="Cambria" w:cs="Cambria"/>
          <w:sz w:val="22"/>
        </w:rPr>
        <w:t>P</w:t>
      </w:r>
      <w:r>
        <w:rPr>
          <w:rFonts w:ascii="Cambria" w:eastAsia="Cambria" w:hAnsi="Cambria" w:cs="Cambria"/>
          <w:sz w:val="22"/>
        </w:rPr>
        <w:t xml:space="preserve">lan to take the exams as soon as possible so that you and your advisor can integrate remedial courses into your plan of study. </w:t>
      </w:r>
    </w:p>
    <w:p w14:paraId="2153B2B4" w14:textId="77777777" w:rsidR="00007744" w:rsidRDefault="00007744">
      <w:pPr>
        <w:pStyle w:val="Normal1"/>
      </w:pPr>
      <w:bookmarkStart w:id="8" w:name="h.tyjcwt" w:colFirst="0" w:colLast="0"/>
      <w:bookmarkEnd w:id="8"/>
    </w:p>
    <w:p w14:paraId="22FB7870" w14:textId="77777777" w:rsidR="00007744" w:rsidRDefault="004667DB">
      <w:pPr>
        <w:pStyle w:val="Normal1"/>
      </w:pPr>
      <w:r>
        <w:rPr>
          <w:rFonts w:ascii="Cambria" w:eastAsia="Cambria" w:hAnsi="Cambria" w:cs="Cambria"/>
          <w:sz w:val="22"/>
        </w:rPr>
        <w:t xml:space="preserve">You may access your records and degree evaluation via </w:t>
      </w:r>
      <w:hyperlink r:id="rId18">
        <w:r>
          <w:rPr>
            <w:rFonts w:ascii="Cambria" w:eastAsia="Cambria" w:hAnsi="Cambria" w:cs="Cambria"/>
            <w:color w:val="0000FF"/>
            <w:sz w:val="22"/>
            <w:u w:val="single"/>
          </w:rPr>
          <w:t>http://web4.fitchburgstate.edu</w:t>
        </w:r>
      </w:hyperlink>
      <w:r>
        <w:rPr>
          <w:rFonts w:ascii="Cambria" w:eastAsia="Cambria" w:hAnsi="Cambria" w:cs="Cambria"/>
          <w:sz w:val="22"/>
        </w:rPr>
        <w:t xml:space="preserve">. </w:t>
      </w:r>
    </w:p>
    <w:p w14:paraId="24481A62" w14:textId="77777777" w:rsidR="00007744" w:rsidRDefault="00007744">
      <w:pPr>
        <w:pStyle w:val="Normal1"/>
      </w:pPr>
    </w:p>
    <w:p w14:paraId="2779B8C7" w14:textId="6623FDA5" w:rsidR="00007744" w:rsidRDefault="004667DB">
      <w:pPr>
        <w:pStyle w:val="Normal1"/>
      </w:pPr>
      <w:r>
        <w:rPr>
          <w:rFonts w:ascii="Cambria" w:eastAsia="Cambria" w:hAnsi="Cambria" w:cs="Cambria"/>
          <w:sz w:val="22"/>
        </w:rPr>
        <w:t>Plan to meet with your advisor at least twice each semester: once well before the registration period to get an idea of what you need to take, and once during the advising period to set up a proposed schedule for the following semester. This will ensure that you stay on track, and that your advisor is aware of any changes in your goals, plans or aspirations. Good planning in advance can prevent considerable inconvenience and discomfort later on. You will register online and your advisor will give you the necessary information to do s</w:t>
      </w:r>
      <w:r w:rsidR="004D7812">
        <w:rPr>
          <w:rFonts w:ascii="Cambria" w:eastAsia="Cambria" w:hAnsi="Cambria" w:cs="Cambria"/>
          <w:sz w:val="22"/>
        </w:rPr>
        <w:t>o each semester, including the A</w:t>
      </w:r>
      <w:r>
        <w:rPr>
          <w:rFonts w:ascii="Cambria" w:eastAsia="Cambria" w:hAnsi="Cambria" w:cs="Cambria"/>
          <w:sz w:val="22"/>
        </w:rPr>
        <w:t>lternat</w:t>
      </w:r>
      <w:r w:rsidR="004A550A">
        <w:rPr>
          <w:rFonts w:ascii="Cambria" w:eastAsia="Cambria" w:hAnsi="Cambria" w:cs="Cambria"/>
          <w:sz w:val="22"/>
        </w:rPr>
        <w:t>e</w:t>
      </w:r>
      <w:r>
        <w:rPr>
          <w:rFonts w:ascii="Cambria" w:eastAsia="Cambria" w:hAnsi="Cambria" w:cs="Cambria"/>
          <w:sz w:val="22"/>
        </w:rPr>
        <w:t xml:space="preserve"> Personal Identification</w:t>
      </w:r>
      <w:r w:rsidR="004D7812">
        <w:t xml:space="preserve"> </w:t>
      </w:r>
      <w:r>
        <w:rPr>
          <w:rFonts w:ascii="Cambria" w:eastAsia="Cambria" w:hAnsi="Cambria" w:cs="Cambria"/>
          <w:sz w:val="22"/>
        </w:rPr>
        <w:t>Number (PIN) necessary to access the registration portal.</w:t>
      </w:r>
    </w:p>
    <w:p w14:paraId="03B27141" w14:textId="77777777" w:rsidR="00007744" w:rsidRDefault="00007744">
      <w:pPr>
        <w:pStyle w:val="Normal1"/>
      </w:pPr>
    </w:p>
    <w:p w14:paraId="6FAF7E9C" w14:textId="0DC6A013" w:rsidR="00007744" w:rsidRDefault="004667DB">
      <w:pPr>
        <w:pStyle w:val="Normal1"/>
      </w:pPr>
      <w:r>
        <w:rPr>
          <w:rFonts w:ascii="Cambria" w:eastAsia="Cambria" w:hAnsi="Cambria" w:cs="Cambria"/>
          <w:sz w:val="22"/>
        </w:rPr>
        <w:t xml:space="preserve">All Fitchburg State </w:t>
      </w:r>
      <w:r w:rsidR="004D7812">
        <w:rPr>
          <w:rFonts w:ascii="Cambria" w:eastAsia="Cambria" w:hAnsi="Cambria" w:cs="Cambria"/>
          <w:sz w:val="22"/>
        </w:rPr>
        <w:t xml:space="preserve">University </w:t>
      </w:r>
      <w:r>
        <w:rPr>
          <w:rFonts w:ascii="Cambria" w:eastAsia="Cambria" w:hAnsi="Cambria" w:cs="Cambria"/>
          <w:sz w:val="22"/>
        </w:rPr>
        <w:t xml:space="preserve">students must complete a minimum of 48 credits in Liberal Arts and Sciences. The LA&amp;S requirements encompass three clusters (Science, Math &amp; Technology; Citizenship &amp; the World; the Arts) plus a set of advanced courses. </w:t>
      </w:r>
    </w:p>
    <w:p w14:paraId="3A99291F" w14:textId="77777777" w:rsidR="00007744" w:rsidRDefault="00007744">
      <w:pPr>
        <w:pStyle w:val="Normal1"/>
      </w:pPr>
    </w:p>
    <w:p w14:paraId="372ABB57" w14:textId="2EA0E99D" w:rsidR="00007744" w:rsidRDefault="004667DB">
      <w:pPr>
        <w:pStyle w:val="Normal1"/>
      </w:pPr>
      <w:r>
        <w:rPr>
          <w:rFonts w:ascii="Cambria" w:eastAsia="Cambria" w:hAnsi="Cambria" w:cs="Cambria"/>
          <w:b/>
          <w:sz w:val="22"/>
        </w:rPr>
        <w:t>The clusters and their associate course requirements are:</w:t>
      </w:r>
    </w:p>
    <w:p w14:paraId="2C26B8D9" w14:textId="63CF73A9" w:rsidR="00007744" w:rsidRPr="00C918CD" w:rsidRDefault="004667DB">
      <w:pPr>
        <w:pStyle w:val="Normal1"/>
        <w:rPr>
          <w:i/>
        </w:rPr>
      </w:pPr>
      <w:r w:rsidRPr="00C918CD">
        <w:rPr>
          <w:rFonts w:ascii="Cambria" w:eastAsia="Cambria" w:hAnsi="Cambria" w:cs="Cambria"/>
          <w:i/>
          <w:sz w:val="22"/>
        </w:rPr>
        <w:t xml:space="preserve">Science, Math &amp; Technology (SMT) – 12 credits required </w:t>
      </w:r>
    </w:p>
    <w:p w14:paraId="648E2117" w14:textId="77777777" w:rsidR="00007744" w:rsidRDefault="004667DB">
      <w:pPr>
        <w:pStyle w:val="Normal1"/>
        <w:numPr>
          <w:ilvl w:val="0"/>
          <w:numId w:val="5"/>
        </w:numPr>
        <w:ind w:left="720" w:hanging="359"/>
        <w:rPr>
          <w:sz w:val="22"/>
        </w:rPr>
      </w:pPr>
      <w:r>
        <w:rPr>
          <w:rFonts w:ascii="Cambria" w:eastAsia="Cambria" w:hAnsi="Cambria" w:cs="Cambria"/>
          <w:sz w:val="22"/>
        </w:rPr>
        <w:t xml:space="preserve">Health &amp; Fitness (3 credits) </w:t>
      </w:r>
    </w:p>
    <w:p w14:paraId="3B985B67" w14:textId="1E1E1C61" w:rsidR="00007744" w:rsidRDefault="004667DB">
      <w:pPr>
        <w:pStyle w:val="Normal1"/>
        <w:numPr>
          <w:ilvl w:val="0"/>
          <w:numId w:val="5"/>
        </w:numPr>
        <w:ind w:left="720" w:hanging="359"/>
        <w:rPr>
          <w:sz w:val="22"/>
        </w:rPr>
      </w:pPr>
      <w:r>
        <w:rPr>
          <w:rFonts w:ascii="Cambria" w:eastAsia="Cambria" w:hAnsi="Cambria" w:cs="Cambria"/>
          <w:sz w:val="22"/>
        </w:rPr>
        <w:t xml:space="preserve">Math (3 credits) (we </w:t>
      </w:r>
      <w:r w:rsidR="00C82A80">
        <w:rPr>
          <w:rFonts w:ascii="Cambria" w:eastAsia="Cambria" w:hAnsi="Cambria" w:cs="Cambria"/>
          <w:sz w:val="22"/>
        </w:rPr>
        <w:t>highly recommend</w:t>
      </w:r>
      <w:r>
        <w:rPr>
          <w:rFonts w:ascii="Cambria" w:eastAsia="Cambria" w:hAnsi="Cambria" w:cs="Cambria"/>
          <w:sz w:val="22"/>
        </w:rPr>
        <w:t xml:space="preserve"> Math 1700, Applied Statistics) </w:t>
      </w:r>
    </w:p>
    <w:p w14:paraId="5EF75568" w14:textId="77777777" w:rsidR="00007744" w:rsidRDefault="004667DB">
      <w:pPr>
        <w:pStyle w:val="Normal1"/>
        <w:numPr>
          <w:ilvl w:val="0"/>
          <w:numId w:val="12"/>
        </w:numPr>
        <w:ind w:left="720" w:hanging="359"/>
        <w:rPr>
          <w:sz w:val="22"/>
        </w:rPr>
      </w:pPr>
      <w:r>
        <w:rPr>
          <w:rFonts w:ascii="Cambria" w:eastAsia="Cambria" w:hAnsi="Cambria" w:cs="Cambria"/>
          <w:sz w:val="22"/>
        </w:rPr>
        <w:t xml:space="preserve">Lab Science (3-4 credits) </w:t>
      </w:r>
    </w:p>
    <w:p w14:paraId="2E9CF82C" w14:textId="77777777" w:rsidR="00A9341A" w:rsidRDefault="004667DB" w:rsidP="00A9341A">
      <w:pPr>
        <w:pStyle w:val="Normal1"/>
        <w:numPr>
          <w:ilvl w:val="0"/>
          <w:numId w:val="11"/>
        </w:numPr>
        <w:ind w:left="720" w:hanging="359"/>
        <w:rPr>
          <w:sz w:val="22"/>
        </w:rPr>
      </w:pPr>
      <w:r>
        <w:rPr>
          <w:rFonts w:ascii="Cambria" w:eastAsia="Cambria" w:hAnsi="Cambria" w:cs="Cambria"/>
          <w:sz w:val="22"/>
        </w:rPr>
        <w:t xml:space="preserve">SMT Elective (3 credits) --- satisfied by taking CSC 1100, Computer Applications </w:t>
      </w:r>
    </w:p>
    <w:p w14:paraId="785F30D7" w14:textId="77777777" w:rsidR="00864AE2" w:rsidRDefault="00864AE2" w:rsidP="00A9341A">
      <w:pPr>
        <w:pStyle w:val="Normal1"/>
        <w:rPr>
          <w:rFonts w:ascii="Cambria" w:eastAsia="Cambria" w:hAnsi="Cambria" w:cs="Cambria"/>
          <w:b/>
          <w:sz w:val="22"/>
        </w:rPr>
      </w:pPr>
    </w:p>
    <w:p w14:paraId="6CD733A9" w14:textId="2894FEBA" w:rsidR="00007744" w:rsidRPr="00C918CD" w:rsidRDefault="004667DB">
      <w:pPr>
        <w:pStyle w:val="Normal1"/>
        <w:rPr>
          <w:i/>
          <w:sz w:val="22"/>
        </w:rPr>
      </w:pPr>
      <w:r w:rsidRPr="00C918CD">
        <w:rPr>
          <w:rFonts w:ascii="Cambria" w:eastAsia="Cambria" w:hAnsi="Cambria" w:cs="Cambria"/>
          <w:i/>
          <w:sz w:val="22"/>
        </w:rPr>
        <w:t xml:space="preserve">Citizenship &amp; the World (CTW) – 9 credits required </w:t>
      </w:r>
    </w:p>
    <w:p w14:paraId="16E5C0D3" w14:textId="77777777" w:rsidR="00007744" w:rsidRDefault="004667DB">
      <w:pPr>
        <w:pStyle w:val="Normal1"/>
        <w:numPr>
          <w:ilvl w:val="0"/>
          <w:numId w:val="11"/>
        </w:numPr>
        <w:ind w:left="720" w:hanging="359"/>
        <w:rPr>
          <w:sz w:val="22"/>
        </w:rPr>
      </w:pPr>
      <w:r>
        <w:rPr>
          <w:rFonts w:ascii="Cambria" w:eastAsia="Cambria" w:hAnsi="Cambria" w:cs="Cambria"/>
          <w:sz w:val="22"/>
        </w:rPr>
        <w:t xml:space="preserve">History (3 credits) </w:t>
      </w:r>
    </w:p>
    <w:p w14:paraId="07231DD2" w14:textId="77777777" w:rsidR="00007744" w:rsidRDefault="004667DB">
      <w:pPr>
        <w:pStyle w:val="Normal1"/>
        <w:numPr>
          <w:ilvl w:val="0"/>
          <w:numId w:val="11"/>
        </w:numPr>
        <w:ind w:left="720" w:hanging="359"/>
        <w:rPr>
          <w:sz w:val="22"/>
        </w:rPr>
      </w:pPr>
      <w:r>
        <w:rPr>
          <w:rFonts w:ascii="Cambria" w:eastAsia="Cambria" w:hAnsi="Cambria" w:cs="Cambria"/>
          <w:sz w:val="22"/>
        </w:rPr>
        <w:t>Human Behavior (3 credits) --- satisfied by taking SOC 1100</w:t>
      </w:r>
    </w:p>
    <w:p w14:paraId="693BB97C" w14:textId="77777777" w:rsidR="00007744" w:rsidRDefault="004667DB">
      <w:pPr>
        <w:pStyle w:val="Normal1"/>
        <w:ind w:left="720"/>
      </w:pPr>
      <w:r>
        <w:rPr>
          <w:rFonts w:ascii="Cambria" w:eastAsia="Cambria" w:hAnsi="Cambria" w:cs="Cambria"/>
          <w:sz w:val="22"/>
        </w:rPr>
        <w:t xml:space="preserve">[NOTE: this class meets one of the global diversity requirements (GDC)] </w:t>
      </w:r>
    </w:p>
    <w:p w14:paraId="5FBA3DE0" w14:textId="18D73CBC" w:rsidR="00007744" w:rsidRPr="00864AE2" w:rsidRDefault="004667DB" w:rsidP="00864AE2">
      <w:pPr>
        <w:pStyle w:val="Normal1"/>
        <w:numPr>
          <w:ilvl w:val="0"/>
          <w:numId w:val="9"/>
        </w:numPr>
        <w:ind w:left="720" w:hanging="359"/>
        <w:rPr>
          <w:sz w:val="22"/>
        </w:rPr>
      </w:pPr>
      <w:r>
        <w:rPr>
          <w:rFonts w:ascii="Cambria" w:eastAsia="Cambria" w:hAnsi="Cambria" w:cs="Cambria"/>
          <w:sz w:val="22"/>
        </w:rPr>
        <w:t>CTW Elective (3 credits) –satisfied by taking POLS 1000</w:t>
      </w:r>
    </w:p>
    <w:p w14:paraId="793AE77C" w14:textId="77777777" w:rsidR="00C918CD" w:rsidRDefault="00C918CD">
      <w:pPr>
        <w:pStyle w:val="Normal1"/>
        <w:rPr>
          <w:rFonts w:ascii="Cambria" w:eastAsia="Cambria" w:hAnsi="Cambria" w:cs="Cambria"/>
          <w:b/>
          <w:sz w:val="22"/>
        </w:rPr>
      </w:pPr>
    </w:p>
    <w:p w14:paraId="0BE2BEF7" w14:textId="76FCE15C" w:rsidR="00007744" w:rsidRPr="00C918CD" w:rsidRDefault="004667DB">
      <w:pPr>
        <w:pStyle w:val="Normal1"/>
        <w:rPr>
          <w:i/>
        </w:rPr>
      </w:pPr>
      <w:r w:rsidRPr="00C918CD">
        <w:rPr>
          <w:rFonts w:ascii="Cambria" w:eastAsia="Cambria" w:hAnsi="Cambria" w:cs="Cambria"/>
          <w:i/>
          <w:sz w:val="22"/>
        </w:rPr>
        <w:t xml:space="preserve">Arts – (ART) -- 15 credits required </w:t>
      </w:r>
    </w:p>
    <w:p w14:paraId="14C4B591" w14:textId="77777777" w:rsidR="00007744" w:rsidRDefault="004667DB">
      <w:pPr>
        <w:pStyle w:val="Normal1"/>
        <w:numPr>
          <w:ilvl w:val="0"/>
          <w:numId w:val="10"/>
        </w:numPr>
        <w:ind w:left="720" w:hanging="359"/>
        <w:rPr>
          <w:sz w:val="22"/>
        </w:rPr>
      </w:pPr>
      <w:r>
        <w:rPr>
          <w:rFonts w:ascii="Cambria" w:eastAsia="Cambria" w:hAnsi="Cambria" w:cs="Cambria"/>
          <w:sz w:val="22"/>
        </w:rPr>
        <w:t xml:space="preserve">Writing I &amp; Writing II (6 credits) </w:t>
      </w:r>
    </w:p>
    <w:p w14:paraId="5976391E" w14:textId="77777777" w:rsidR="00007744" w:rsidRDefault="004667DB">
      <w:pPr>
        <w:pStyle w:val="Normal1"/>
        <w:numPr>
          <w:ilvl w:val="0"/>
          <w:numId w:val="10"/>
        </w:numPr>
        <w:ind w:left="720" w:hanging="359"/>
        <w:rPr>
          <w:sz w:val="22"/>
        </w:rPr>
      </w:pPr>
      <w:r>
        <w:rPr>
          <w:rFonts w:ascii="Cambria" w:eastAsia="Cambria" w:hAnsi="Cambria" w:cs="Cambria"/>
          <w:sz w:val="22"/>
        </w:rPr>
        <w:t xml:space="preserve">Art or Music (3 credits) </w:t>
      </w:r>
    </w:p>
    <w:p w14:paraId="277A0BA4" w14:textId="77777777" w:rsidR="00007744" w:rsidRDefault="004667DB">
      <w:pPr>
        <w:pStyle w:val="Normal1"/>
        <w:numPr>
          <w:ilvl w:val="0"/>
          <w:numId w:val="10"/>
        </w:numPr>
        <w:ind w:left="720" w:hanging="359"/>
        <w:rPr>
          <w:sz w:val="22"/>
        </w:rPr>
      </w:pPr>
      <w:r>
        <w:rPr>
          <w:rFonts w:ascii="Cambria" w:eastAsia="Cambria" w:hAnsi="Cambria" w:cs="Cambria"/>
          <w:sz w:val="22"/>
        </w:rPr>
        <w:t xml:space="preserve">Literature (3 credits) </w:t>
      </w:r>
    </w:p>
    <w:p w14:paraId="101D60F5" w14:textId="77777777" w:rsidR="00007744" w:rsidRDefault="004667DB">
      <w:pPr>
        <w:pStyle w:val="Normal1"/>
        <w:numPr>
          <w:ilvl w:val="0"/>
          <w:numId w:val="10"/>
        </w:numPr>
        <w:ind w:left="720" w:hanging="359"/>
        <w:rPr>
          <w:sz w:val="22"/>
        </w:rPr>
      </w:pPr>
      <w:r>
        <w:rPr>
          <w:rFonts w:ascii="Cambria" w:eastAsia="Cambria" w:hAnsi="Cambria" w:cs="Cambria"/>
          <w:sz w:val="22"/>
        </w:rPr>
        <w:t>Arts Elective (3 credits) – satisfied by taking SPCH 1000 or SPCH 1600</w:t>
      </w:r>
    </w:p>
    <w:p w14:paraId="1DADAC4A" w14:textId="77777777" w:rsidR="00C918CD" w:rsidRDefault="004667DB" w:rsidP="00C918CD">
      <w:pPr>
        <w:pStyle w:val="Normal1"/>
        <w:ind w:left="720"/>
      </w:pPr>
      <w:r>
        <w:rPr>
          <w:rFonts w:ascii="Cambria" w:eastAsia="Cambria" w:hAnsi="Cambria" w:cs="Cambria"/>
          <w:sz w:val="22"/>
        </w:rPr>
        <w:t>[NOTE: Either the Arts/Music or Literature course could be used to satisfy the GDAN requirement (see “global diversity requirement” below).]</w:t>
      </w:r>
    </w:p>
    <w:p w14:paraId="0799B31B" w14:textId="77777777" w:rsidR="001860BE" w:rsidRDefault="001860BE" w:rsidP="00C918CD">
      <w:pPr>
        <w:pStyle w:val="Normal1"/>
        <w:rPr>
          <w:rFonts w:ascii="Cambria" w:eastAsia="Cambria" w:hAnsi="Cambria" w:cs="Cambria"/>
          <w:b/>
          <w:sz w:val="22"/>
        </w:rPr>
      </w:pPr>
    </w:p>
    <w:p w14:paraId="2E78BBF2" w14:textId="77777777" w:rsidR="001860BE" w:rsidRDefault="001860BE" w:rsidP="00C918CD">
      <w:pPr>
        <w:pStyle w:val="Normal1"/>
        <w:rPr>
          <w:rFonts w:ascii="Cambria" w:eastAsia="Cambria" w:hAnsi="Cambria" w:cs="Cambria"/>
          <w:b/>
          <w:sz w:val="22"/>
        </w:rPr>
      </w:pPr>
    </w:p>
    <w:p w14:paraId="0B0902AC" w14:textId="2AB75B57" w:rsidR="00007744" w:rsidRDefault="004667DB" w:rsidP="00C918CD">
      <w:pPr>
        <w:pStyle w:val="Normal1"/>
        <w:rPr>
          <w:rFonts w:ascii="Cambria" w:eastAsia="Cambria" w:hAnsi="Cambria" w:cs="Cambria"/>
          <w:sz w:val="22"/>
        </w:rPr>
      </w:pPr>
      <w:r w:rsidRPr="00C918CD">
        <w:rPr>
          <w:rFonts w:ascii="Cambria" w:eastAsia="Cambria" w:hAnsi="Cambria" w:cs="Cambria"/>
          <w:b/>
          <w:sz w:val="22"/>
        </w:rPr>
        <w:lastRenderedPageBreak/>
        <w:t>Global Diversity requirement</w:t>
      </w:r>
      <w:r w:rsidRPr="00C918CD">
        <w:rPr>
          <w:rFonts w:ascii="Cambria" w:eastAsia="Cambria" w:hAnsi="Cambria" w:cs="Cambria"/>
          <w:sz w:val="22"/>
        </w:rPr>
        <w:t xml:space="preserve">: </w:t>
      </w:r>
    </w:p>
    <w:p w14:paraId="7E204EBF" w14:textId="77777777" w:rsidR="00C918CD" w:rsidRPr="00C918CD" w:rsidRDefault="00C918CD" w:rsidP="00C918CD">
      <w:pPr>
        <w:pStyle w:val="Normal1"/>
      </w:pPr>
    </w:p>
    <w:p w14:paraId="7AD3EB60" w14:textId="77777777" w:rsidR="00007744" w:rsidRDefault="004667DB">
      <w:pPr>
        <w:pStyle w:val="Normal1"/>
      </w:pPr>
      <w:r>
        <w:rPr>
          <w:rFonts w:ascii="Cambria" w:eastAsia="Cambria" w:hAnsi="Cambria" w:cs="Cambria"/>
          <w:sz w:val="22"/>
        </w:rPr>
        <w:t xml:space="preserve">When you are selecting courses to meet the cluster requirements you will need to take two courses that are designated as addressing global diversity. These courses provide a context for understanding the political, economic, cultural, and historical events or experiences of other countries, including those that are non-Western. Western cultures include Europe (including Russia) and North America. At least one of the two courses must address a non-Western region. Classes that satisfy the global diversity requirement will be designated </w:t>
      </w:r>
      <w:proofErr w:type="spellStart"/>
      <w:r>
        <w:rPr>
          <w:rFonts w:ascii="Cambria" w:eastAsia="Cambria" w:hAnsi="Cambria" w:cs="Cambria"/>
          <w:sz w:val="22"/>
        </w:rPr>
        <w:t>GDx</w:t>
      </w:r>
      <w:proofErr w:type="spellEnd"/>
      <w:r>
        <w:rPr>
          <w:rFonts w:ascii="Cambria" w:eastAsia="Cambria" w:hAnsi="Cambria" w:cs="Cambria"/>
          <w:sz w:val="22"/>
        </w:rPr>
        <w:t xml:space="preserve"> (general global diversity in cluster x) or </w:t>
      </w:r>
      <w:proofErr w:type="spellStart"/>
      <w:r>
        <w:rPr>
          <w:rFonts w:ascii="Cambria" w:eastAsia="Cambria" w:hAnsi="Cambria" w:cs="Cambria"/>
          <w:sz w:val="22"/>
        </w:rPr>
        <w:t>GDxN</w:t>
      </w:r>
      <w:proofErr w:type="spellEnd"/>
      <w:r>
        <w:rPr>
          <w:rFonts w:ascii="Cambria" w:eastAsia="Cambria" w:hAnsi="Cambria" w:cs="Cambria"/>
          <w:sz w:val="22"/>
        </w:rPr>
        <w:t xml:space="preserve"> (non-Western global diversity in cluster x) in the university catalog and the “seats available list” from which you will choose the classes to take each semester. Because Introduction to Sociology meets the general global diversity requirement (it is designated as GDC for the CTW cluster), you must take a non-Western global diversity course from the ART cluster; that course would be designated GDAN. </w:t>
      </w:r>
    </w:p>
    <w:p w14:paraId="2EF9B724" w14:textId="77777777" w:rsidR="00007744" w:rsidRDefault="00007744">
      <w:pPr>
        <w:pStyle w:val="Normal1"/>
      </w:pPr>
    </w:p>
    <w:p w14:paraId="3CF39DE5" w14:textId="77777777" w:rsidR="00007744" w:rsidRDefault="004667DB">
      <w:pPr>
        <w:pStyle w:val="Normal1"/>
      </w:pPr>
      <w:r>
        <w:rPr>
          <w:rFonts w:ascii="Cambria" w:eastAsia="Cambria" w:hAnsi="Cambria" w:cs="Cambria"/>
          <w:b/>
          <w:sz w:val="22"/>
        </w:rPr>
        <w:t xml:space="preserve">LA&amp;S Advanced Courses (12 credits required) </w:t>
      </w:r>
    </w:p>
    <w:p w14:paraId="68FD2E69" w14:textId="77777777" w:rsidR="00007744" w:rsidRDefault="00007744">
      <w:pPr>
        <w:pStyle w:val="Normal1"/>
      </w:pPr>
    </w:p>
    <w:p w14:paraId="53EA5247" w14:textId="77777777" w:rsidR="00007744" w:rsidRDefault="004667DB">
      <w:pPr>
        <w:pStyle w:val="Normal1"/>
      </w:pPr>
      <w:r>
        <w:rPr>
          <w:rFonts w:ascii="Cambria" w:eastAsia="Cambria" w:hAnsi="Cambria" w:cs="Cambria"/>
          <w:sz w:val="22"/>
        </w:rPr>
        <w:t xml:space="preserve">The LA&amp;S advanced courses are designed to give students exposure to a coherent set of courses outside their primary major. There are three options for fulfilling this requirement: </w:t>
      </w:r>
    </w:p>
    <w:p w14:paraId="5F63495B" w14:textId="77777777" w:rsidR="00007744" w:rsidRDefault="00007744">
      <w:pPr>
        <w:pStyle w:val="Normal1"/>
      </w:pPr>
    </w:p>
    <w:p w14:paraId="66606D5F" w14:textId="77777777" w:rsidR="00C918CD" w:rsidRDefault="004667DB" w:rsidP="00C918CD">
      <w:pPr>
        <w:pStyle w:val="Normal1"/>
        <w:numPr>
          <w:ilvl w:val="0"/>
          <w:numId w:val="19"/>
        </w:numPr>
      </w:pPr>
      <w:r>
        <w:rPr>
          <w:rFonts w:ascii="Cambria" w:eastAsia="Cambria" w:hAnsi="Cambria" w:cs="Cambria"/>
          <w:i/>
          <w:sz w:val="22"/>
        </w:rPr>
        <w:t>Option A</w:t>
      </w:r>
      <w:r>
        <w:rPr>
          <w:rFonts w:ascii="Cambria" w:eastAsia="Cambria" w:hAnsi="Cambria" w:cs="Cambria"/>
          <w:sz w:val="22"/>
        </w:rPr>
        <w:t xml:space="preserve">: 6 credits in a foreign language and 6 credits from a single LA&amp;S discipline at or above the 2000 level outside the student’s major. </w:t>
      </w:r>
    </w:p>
    <w:p w14:paraId="3EDDD3D2" w14:textId="77777777" w:rsidR="00C918CD" w:rsidRDefault="004667DB" w:rsidP="00C918CD">
      <w:pPr>
        <w:pStyle w:val="Normal1"/>
        <w:numPr>
          <w:ilvl w:val="0"/>
          <w:numId w:val="19"/>
        </w:numPr>
      </w:pPr>
      <w:r w:rsidRPr="00C918CD">
        <w:rPr>
          <w:rFonts w:ascii="Cambria" w:eastAsia="Cambria" w:hAnsi="Cambria" w:cs="Cambria"/>
          <w:i/>
          <w:sz w:val="22"/>
        </w:rPr>
        <w:t>Option B</w:t>
      </w:r>
      <w:r w:rsidRPr="00C918CD">
        <w:rPr>
          <w:rFonts w:ascii="Cambria" w:eastAsia="Cambria" w:hAnsi="Cambria" w:cs="Cambria"/>
          <w:sz w:val="22"/>
        </w:rPr>
        <w:t xml:space="preserve">: 12 credits (with a minimum of 6 at or above the 2000 level) in a single LA&amp;S discipline outside the student’s major (e.g., Psychological Sciences, Sociology, Political Science, History, English, etc.). </w:t>
      </w:r>
    </w:p>
    <w:p w14:paraId="682C40D4" w14:textId="5C3FF45E" w:rsidR="00007744" w:rsidRDefault="004667DB" w:rsidP="00C918CD">
      <w:pPr>
        <w:pStyle w:val="Normal1"/>
        <w:numPr>
          <w:ilvl w:val="0"/>
          <w:numId w:val="19"/>
        </w:numPr>
      </w:pPr>
      <w:r w:rsidRPr="00C918CD">
        <w:rPr>
          <w:rFonts w:ascii="Cambria" w:eastAsia="Cambria" w:hAnsi="Cambria" w:cs="Cambria"/>
          <w:i/>
          <w:sz w:val="22"/>
        </w:rPr>
        <w:t>Option C</w:t>
      </w:r>
      <w:r w:rsidRPr="00C918CD">
        <w:rPr>
          <w:rFonts w:ascii="Cambria" w:eastAsia="Cambria" w:hAnsi="Cambria" w:cs="Cambria"/>
          <w:sz w:val="22"/>
        </w:rPr>
        <w:t xml:space="preserve">: 12 credits (with a minimum of 6 at or above the 2000 level) chosen from two or more LA&amp;S disciplines according to the student’s plans and aspirations. This option requires that the student present a formal written proposal for approval by </w:t>
      </w:r>
      <w:r w:rsidR="00347444">
        <w:rPr>
          <w:rFonts w:ascii="Cambria" w:eastAsia="Cambria" w:hAnsi="Cambria" w:cs="Cambria"/>
          <w:sz w:val="22"/>
        </w:rPr>
        <w:t xml:space="preserve">the academic </w:t>
      </w:r>
      <w:r w:rsidRPr="00C918CD">
        <w:rPr>
          <w:rFonts w:ascii="Cambria" w:eastAsia="Cambria" w:hAnsi="Cambria" w:cs="Cambria"/>
          <w:sz w:val="22"/>
        </w:rPr>
        <w:t>advisor, the Department Chair and the appropriate Dean. If you are interested in pursuing this option, please speak with your advisor early in the planning process. The curriculum must be submitted before the student has completed 60 credits. No more than one course within this option may be completed before the curriculum has been approved.</w:t>
      </w:r>
    </w:p>
    <w:p w14:paraId="0AE885FD" w14:textId="77777777" w:rsidR="00DE3F85" w:rsidRDefault="00DE3F85">
      <w:pPr>
        <w:pStyle w:val="Normal1"/>
        <w:rPr>
          <w:rFonts w:ascii="Cambria" w:eastAsia="Cambria" w:hAnsi="Cambria" w:cs="Cambria"/>
          <w:b/>
          <w:sz w:val="22"/>
        </w:rPr>
      </w:pPr>
    </w:p>
    <w:p w14:paraId="04BFEAB2" w14:textId="77777777" w:rsidR="00007744" w:rsidRDefault="004667DB">
      <w:pPr>
        <w:pStyle w:val="Normal1"/>
      </w:pPr>
      <w:r>
        <w:rPr>
          <w:rFonts w:ascii="Cambria" w:eastAsia="Cambria" w:hAnsi="Cambria" w:cs="Cambria"/>
          <w:b/>
          <w:sz w:val="22"/>
        </w:rPr>
        <w:t>As part of the LA&amp;S requirements, Human Services student have designed courses to take.</w:t>
      </w:r>
    </w:p>
    <w:p w14:paraId="519B74CC" w14:textId="77777777" w:rsidR="00007744" w:rsidRDefault="00007744">
      <w:pPr>
        <w:pStyle w:val="Normal1"/>
      </w:pPr>
    </w:p>
    <w:p w14:paraId="4FA22DEA" w14:textId="573A137E" w:rsidR="00007744" w:rsidRDefault="004667DB">
      <w:pPr>
        <w:pStyle w:val="Normal1"/>
      </w:pPr>
      <w:r>
        <w:rPr>
          <w:rFonts w:ascii="Cambria" w:eastAsia="Cambria" w:hAnsi="Cambria" w:cs="Cambria"/>
          <w:sz w:val="22"/>
        </w:rPr>
        <w:t xml:space="preserve">To better understand how </w:t>
      </w:r>
      <w:proofErr w:type="gramStart"/>
      <w:r>
        <w:rPr>
          <w:rFonts w:ascii="Cambria" w:eastAsia="Cambria" w:hAnsi="Cambria" w:cs="Cambria"/>
          <w:sz w:val="22"/>
        </w:rPr>
        <w:t>humans</w:t>
      </w:r>
      <w:proofErr w:type="gramEnd"/>
      <w:r>
        <w:rPr>
          <w:rFonts w:ascii="Cambria" w:eastAsia="Cambria" w:hAnsi="Cambria" w:cs="Cambria"/>
          <w:sz w:val="22"/>
        </w:rPr>
        <w:t xml:space="preserve"> develop and learn, how they function in larger groups and societies, and understand psychological difficulties, </w:t>
      </w:r>
      <w:r>
        <w:rPr>
          <w:rFonts w:ascii="Cambria" w:eastAsia="Cambria" w:hAnsi="Cambria" w:cs="Cambria"/>
          <w:b/>
          <w:sz w:val="22"/>
        </w:rPr>
        <w:t>HMSV students are required to take three classes:</w:t>
      </w:r>
      <w:r>
        <w:rPr>
          <w:rFonts w:ascii="Cambria" w:eastAsia="Cambria" w:hAnsi="Cambria" w:cs="Cambria"/>
          <w:sz w:val="22"/>
        </w:rPr>
        <w:t xml:space="preserve"> </w:t>
      </w:r>
    </w:p>
    <w:p w14:paraId="1BC848CB" w14:textId="04D0BEF3" w:rsidR="00007744" w:rsidRDefault="004667DB">
      <w:pPr>
        <w:pStyle w:val="Normal1"/>
        <w:ind w:firstLine="720"/>
      </w:pPr>
      <w:r>
        <w:rPr>
          <w:rFonts w:ascii="Cambria" w:eastAsia="Cambria" w:hAnsi="Cambria" w:cs="Cambria"/>
          <w:sz w:val="22"/>
        </w:rPr>
        <w:t xml:space="preserve">1. PSY 1200 – </w:t>
      </w:r>
      <w:r w:rsidR="00C918CD">
        <w:rPr>
          <w:rFonts w:ascii="Cambria" w:eastAsia="Cambria" w:hAnsi="Cambria" w:cs="Cambria"/>
          <w:sz w:val="22"/>
        </w:rPr>
        <w:t>Lifespan</w:t>
      </w:r>
      <w:r>
        <w:rPr>
          <w:rFonts w:ascii="Cambria" w:eastAsia="Cambria" w:hAnsi="Cambria" w:cs="Cambria"/>
          <w:sz w:val="22"/>
        </w:rPr>
        <w:t xml:space="preserve"> Development </w:t>
      </w:r>
    </w:p>
    <w:p w14:paraId="6D9D64F7" w14:textId="77777777" w:rsidR="00007744" w:rsidRDefault="004667DB">
      <w:pPr>
        <w:pStyle w:val="Normal1"/>
        <w:ind w:firstLine="720"/>
      </w:pPr>
      <w:r>
        <w:rPr>
          <w:rFonts w:ascii="Cambria" w:eastAsia="Cambria" w:hAnsi="Cambria" w:cs="Cambria"/>
          <w:sz w:val="22"/>
        </w:rPr>
        <w:t xml:space="preserve">2. PSY 2350 – Abnormal Psychology </w:t>
      </w:r>
    </w:p>
    <w:p w14:paraId="4A375409" w14:textId="77777777" w:rsidR="00007744" w:rsidRDefault="004667DB">
      <w:pPr>
        <w:pStyle w:val="Normal1"/>
        <w:ind w:firstLine="720"/>
      </w:pPr>
      <w:r>
        <w:rPr>
          <w:rFonts w:ascii="Cambria" w:eastAsia="Cambria" w:hAnsi="Cambria" w:cs="Cambria"/>
          <w:sz w:val="22"/>
        </w:rPr>
        <w:t xml:space="preserve">3. SOC 1100 – Introduction to Sociology </w:t>
      </w:r>
    </w:p>
    <w:p w14:paraId="479FC44C" w14:textId="0C2B94F0" w:rsidR="00007744" w:rsidRDefault="004667DB">
      <w:pPr>
        <w:pStyle w:val="Normal1"/>
      </w:pPr>
      <w:r>
        <w:rPr>
          <w:rFonts w:ascii="Cambria" w:eastAsia="Cambria" w:hAnsi="Cambria" w:cs="Cambria"/>
          <w:i/>
          <w:sz w:val="22"/>
        </w:rPr>
        <w:t>Each of these classes may be used</w:t>
      </w:r>
      <w:r w:rsidR="00152000">
        <w:rPr>
          <w:rFonts w:ascii="Cambria" w:eastAsia="Cambria" w:hAnsi="Cambria" w:cs="Cambria"/>
          <w:i/>
          <w:sz w:val="22"/>
        </w:rPr>
        <w:t xml:space="preserve"> to satisfy </w:t>
      </w:r>
      <w:proofErr w:type="gramStart"/>
      <w:r w:rsidR="00152000">
        <w:rPr>
          <w:rFonts w:ascii="Cambria" w:eastAsia="Cambria" w:hAnsi="Cambria" w:cs="Cambria"/>
          <w:i/>
          <w:sz w:val="22"/>
        </w:rPr>
        <w:t>an</w:t>
      </w:r>
      <w:proofErr w:type="gramEnd"/>
      <w:r w:rsidR="00152000">
        <w:rPr>
          <w:rFonts w:ascii="Cambria" w:eastAsia="Cambria" w:hAnsi="Cambria" w:cs="Cambria"/>
          <w:i/>
          <w:sz w:val="22"/>
        </w:rPr>
        <w:t xml:space="preserve"> LAS requirement </w:t>
      </w:r>
      <w:r>
        <w:rPr>
          <w:rFonts w:ascii="Cambria" w:eastAsia="Cambria" w:hAnsi="Cambria" w:cs="Cambria"/>
          <w:i/>
          <w:sz w:val="22"/>
        </w:rPr>
        <w:t xml:space="preserve">or a free elective. </w:t>
      </w:r>
      <w:r w:rsidR="00152000">
        <w:rPr>
          <w:rFonts w:ascii="Cambria" w:eastAsia="Cambria" w:hAnsi="Cambria" w:cs="Cambria"/>
          <w:i/>
          <w:sz w:val="22"/>
        </w:rPr>
        <w:t>These classes may NOT serve as a Behavioral Sciences or Field of Choice elective.</w:t>
      </w:r>
    </w:p>
    <w:p w14:paraId="573A6815" w14:textId="77777777" w:rsidR="00007744" w:rsidRDefault="00007744">
      <w:pPr>
        <w:pStyle w:val="Normal1"/>
      </w:pPr>
    </w:p>
    <w:p w14:paraId="76B7CA9D" w14:textId="77777777" w:rsidR="00007744" w:rsidRDefault="004667DB">
      <w:pPr>
        <w:pStyle w:val="Normal1"/>
      </w:pPr>
      <w:r>
        <w:rPr>
          <w:rFonts w:ascii="Cambria" w:eastAsia="Cambria" w:hAnsi="Cambria" w:cs="Cambria"/>
          <w:b/>
          <w:sz w:val="22"/>
        </w:rPr>
        <w:t>Computer Literacy</w:t>
      </w:r>
    </w:p>
    <w:p w14:paraId="03E4D2D7" w14:textId="77777777" w:rsidR="00007744" w:rsidRDefault="00007744">
      <w:pPr>
        <w:pStyle w:val="Normal1"/>
      </w:pPr>
    </w:p>
    <w:p w14:paraId="7C79217F" w14:textId="77777777" w:rsidR="00007744" w:rsidRDefault="004667DB">
      <w:pPr>
        <w:pStyle w:val="Normal1"/>
      </w:pPr>
      <w:r>
        <w:rPr>
          <w:rFonts w:ascii="Cambria" w:eastAsia="Cambria" w:hAnsi="Cambria" w:cs="Cambria"/>
          <w:sz w:val="22"/>
        </w:rPr>
        <w:t>All HMSV students develop computer literacy by taking any computer science class. This course can be applied to an SMT elective if it is a designated SMT course.</w:t>
      </w:r>
    </w:p>
    <w:p w14:paraId="4E070976" w14:textId="77777777" w:rsidR="00007744" w:rsidRDefault="00007744">
      <w:pPr>
        <w:pStyle w:val="Normal1"/>
      </w:pPr>
    </w:p>
    <w:p w14:paraId="372F5A23" w14:textId="77777777" w:rsidR="00C918CD" w:rsidRDefault="00C918CD">
      <w:pPr>
        <w:pStyle w:val="Normal1"/>
        <w:rPr>
          <w:rFonts w:ascii="Cambria" w:eastAsia="Cambria" w:hAnsi="Cambria" w:cs="Cambria"/>
          <w:b/>
          <w:sz w:val="22"/>
        </w:rPr>
      </w:pPr>
    </w:p>
    <w:p w14:paraId="7F02C550" w14:textId="77777777" w:rsidR="00007744" w:rsidRDefault="004667DB">
      <w:pPr>
        <w:pStyle w:val="Normal1"/>
      </w:pPr>
      <w:r>
        <w:rPr>
          <w:rFonts w:ascii="Cambria" w:eastAsia="Cambria" w:hAnsi="Cambria" w:cs="Cambria"/>
          <w:b/>
          <w:sz w:val="22"/>
        </w:rPr>
        <w:lastRenderedPageBreak/>
        <w:t xml:space="preserve">Constitutional Knowledge </w:t>
      </w:r>
    </w:p>
    <w:p w14:paraId="285878E9" w14:textId="77777777" w:rsidR="00007744" w:rsidRDefault="00007744">
      <w:pPr>
        <w:pStyle w:val="Normal1"/>
      </w:pPr>
    </w:p>
    <w:p w14:paraId="65235D61" w14:textId="77777777" w:rsidR="00007744" w:rsidRDefault="004667DB">
      <w:pPr>
        <w:pStyle w:val="Normal1"/>
      </w:pPr>
      <w:r>
        <w:rPr>
          <w:rFonts w:ascii="Cambria" w:eastAsia="Cambria" w:hAnsi="Cambria" w:cs="Cambria"/>
          <w:sz w:val="22"/>
        </w:rPr>
        <w:t xml:space="preserve">To gain an understanding of the U.S. Constitution, the structure and function of governments, and the legal process, students may select one course from among the following: </w:t>
      </w:r>
    </w:p>
    <w:p w14:paraId="18C2512B" w14:textId="77777777" w:rsidR="00007744" w:rsidRDefault="00007744">
      <w:pPr>
        <w:pStyle w:val="Normal1"/>
      </w:pPr>
    </w:p>
    <w:p w14:paraId="71B0ACEB" w14:textId="77777777" w:rsidR="00007744" w:rsidRDefault="004667DB">
      <w:pPr>
        <w:pStyle w:val="Normal1"/>
        <w:numPr>
          <w:ilvl w:val="0"/>
          <w:numId w:val="8"/>
        </w:numPr>
        <w:ind w:left="720" w:hanging="359"/>
        <w:rPr>
          <w:sz w:val="22"/>
        </w:rPr>
      </w:pPr>
      <w:r>
        <w:rPr>
          <w:rFonts w:ascii="Cambria" w:eastAsia="Cambria" w:hAnsi="Cambria" w:cs="Cambria"/>
          <w:sz w:val="22"/>
        </w:rPr>
        <w:t>POLS 1000 (U.S. Government) – [can count as a CTW elective] OR</w:t>
      </w:r>
    </w:p>
    <w:p w14:paraId="21E6AC75" w14:textId="77777777" w:rsidR="00007744" w:rsidRDefault="004667DB">
      <w:pPr>
        <w:pStyle w:val="Normal1"/>
        <w:numPr>
          <w:ilvl w:val="0"/>
          <w:numId w:val="8"/>
        </w:numPr>
        <w:ind w:left="720" w:hanging="359"/>
        <w:rPr>
          <w:sz w:val="22"/>
        </w:rPr>
      </w:pPr>
      <w:r>
        <w:rPr>
          <w:rFonts w:ascii="Cambria" w:eastAsia="Cambria" w:hAnsi="Cambria" w:cs="Cambria"/>
          <w:sz w:val="22"/>
        </w:rPr>
        <w:t>POLS 1500 (State &amp; Urban Government)</w:t>
      </w:r>
    </w:p>
    <w:p w14:paraId="2972CC5D" w14:textId="77777777" w:rsidR="00007744" w:rsidRDefault="00007744">
      <w:pPr>
        <w:pStyle w:val="Normal1"/>
      </w:pPr>
    </w:p>
    <w:p w14:paraId="3416C6AE" w14:textId="77777777" w:rsidR="00007744" w:rsidRDefault="004667DB">
      <w:pPr>
        <w:pStyle w:val="Normal1"/>
      </w:pPr>
      <w:r>
        <w:rPr>
          <w:rFonts w:ascii="Cambria" w:eastAsia="Cambria" w:hAnsi="Cambria" w:cs="Cambria"/>
          <w:b/>
          <w:sz w:val="22"/>
        </w:rPr>
        <w:t xml:space="preserve">The Human Services Major: </w:t>
      </w:r>
    </w:p>
    <w:p w14:paraId="2E1D22A8" w14:textId="77777777" w:rsidR="00007744" w:rsidRDefault="004667DB">
      <w:pPr>
        <w:pStyle w:val="Normal1"/>
      </w:pPr>
      <w:r>
        <w:rPr>
          <w:rFonts w:ascii="Cambria" w:eastAsia="Cambria" w:hAnsi="Cambria" w:cs="Cambria"/>
          <w:b/>
          <w:sz w:val="22"/>
        </w:rPr>
        <w:t>Core Courses</w:t>
      </w:r>
    </w:p>
    <w:p w14:paraId="2EC753FC" w14:textId="77777777" w:rsidR="00007744" w:rsidRPr="00462D76" w:rsidRDefault="004667DB">
      <w:pPr>
        <w:pStyle w:val="Normal1"/>
        <w:numPr>
          <w:ilvl w:val="0"/>
          <w:numId w:val="14"/>
        </w:numPr>
        <w:ind w:left="720" w:hanging="359"/>
        <w:rPr>
          <w:sz w:val="22"/>
        </w:rPr>
      </w:pPr>
      <w:r>
        <w:rPr>
          <w:rFonts w:ascii="Cambria" w:eastAsia="Cambria" w:hAnsi="Cambria" w:cs="Cambria"/>
          <w:sz w:val="22"/>
        </w:rPr>
        <w:t>Introduction to Human Services (HMSV 1100) (30-hour practicum)</w:t>
      </w:r>
    </w:p>
    <w:p w14:paraId="339A303C" w14:textId="0D85034C" w:rsidR="00462D76" w:rsidRPr="00462D76" w:rsidRDefault="0028796D" w:rsidP="00462D76">
      <w:pPr>
        <w:pStyle w:val="Normal1"/>
        <w:numPr>
          <w:ilvl w:val="0"/>
          <w:numId w:val="14"/>
        </w:numPr>
        <w:ind w:left="720" w:hanging="359"/>
        <w:rPr>
          <w:sz w:val="22"/>
        </w:rPr>
      </w:pPr>
      <w:r>
        <w:rPr>
          <w:rFonts w:ascii="Cambria" w:eastAsia="Cambria" w:hAnsi="Cambria" w:cs="Cambria"/>
          <w:sz w:val="22"/>
        </w:rPr>
        <w:t>*</w:t>
      </w:r>
      <w:r w:rsidR="00462D76">
        <w:rPr>
          <w:rFonts w:ascii="Cambria" w:eastAsia="Cambria" w:hAnsi="Cambria" w:cs="Cambria"/>
          <w:sz w:val="22"/>
        </w:rPr>
        <w:t xml:space="preserve">Social and Cultural Diversity </w:t>
      </w:r>
      <w:r w:rsidR="00462D76" w:rsidRPr="001860BE">
        <w:rPr>
          <w:rFonts w:ascii="Cambria" w:eastAsia="Cambria" w:hAnsi="Cambria" w:cs="Cambria"/>
          <w:sz w:val="22"/>
        </w:rPr>
        <w:t>(HMSV 2005)</w:t>
      </w:r>
    </w:p>
    <w:p w14:paraId="2FEDB2EE" w14:textId="77777777" w:rsidR="00007744" w:rsidRDefault="004667DB">
      <w:pPr>
        <w:pStyle w:val="Normal1"/>
        <w:numPr>
          <w:ilvl w:val="0"/>
          <w:numId w:val="14"/>
        </w:numPr>
        <w:ind w:left="720" w:hanging="359"/>
        <w:rPr>
          <w:sz w:val="22"/>
        </w:rPr>
      </w:pPr>
      <w:r>
        <w:rPr>
          <w:rFonts w:ascii="Cambria" w:eastAsia="Cambria" w:hAnsi="Cambria" w:cs="Cambria"/>
          <w:sz w:val="22"/>
        </w:rPr>
        <w:t xml:space="preserve">Research Methods in Human Service Practice (HMSV 2050) </w:t>
      </w:r>
    </w:p>
    <w:p w14:paraId="4CF619C5" w14:textId="77777777" w:rsidR="00007744" w:rsidRPr="007938C3" w:rsidRDefault="004667DB">
      <w:pPr>
        <w:pStyle w:val="Normal1"/>
        <w:numPr>
          <w:ilvl w:val="0"/>
          <w:numId w:val="14"/>
        </w:numPr>
        <w:ind w:left="720" w:hanging="359"/>
        <w:rPr>
          <w:sz w:val="22"/>
        </w:rPr>
      </w:pPr>
      <w:r>
        <w:rPr>
          <w:rFonts w:ascii="Cambria" w:eastAsia="Cambria" w:hAnsi="Cambria" w:cs="Cambria"/>
          <w:sz w:val="22"/>
        </w:rPr>
        <w:t xml:space="preserve">* Interviewing Techniques (HMSV 2500)  </w:t>
      </w:r>
    </w:p>
    <w:p w14:paraId="18477515" w14:textId="07BB9BAD" w:rsidR="00007744" w:rsidRDefault="004667DB">
      <w:pPr>
        <w:pStyle w:val="Normal1"/>
        <w:numPr>
          <w:ilvl w:val="0"/>
          <w:numId w:val="14"/>
        </w:numPr>
        <w:ind w:left="720" w:hanging="359"/>
        <w:rPr>
          <w:sz w:val="22"/>
        </w:rPr>
      </w:pPr>
      <w:r>
        <w:rPr>
          <w:rFonts w:ascii="Cambria" w:eastAsia="Cambria" w:hAnsi="Cambria" w:cs="Cambria"/>
          <w:sz w:val="22"/>
        </w:rPr>
        <w:t xml:space="preserve">Managing the Non-Profit Agency (HMSV 3000) (30-hour practicum) OR </w:t>
      </w:r>
      <w:r w:rsidR="00833F38">
        <w:rPr>
          <w:rFonts w:ascii="Cambria" w:eastAsia="Cambria" w:hAnsi="Cambria" w:cs="Cambria"/>
          <w:sz w:val="22"/>
        </w:rPr>
        <w:tab/>
        <w:t xml:space="preserve">               </w:t>
      </w:r>
      <w:r>
        <w:rPr>
          <w:rFonts w:ascii="Cambria" w:eastAsia="Cambria" w:hAnsi="Cambria" w:cs="Cambria"/>
          <w:sz w:val="22"/>
        </w:rPr>
        <w:t>Building Community Supports for Individuals with Disabilities (HMSV 3410)</w:t>
      </w:r>
    </w:p>
    <w:p w14:paraId="08636A4B" w14:textId="77777777" w:rsidR="00007744" w:rsidRDefault="004667DB">
      <w:pPr>
        <w:pStyle w:val="Normal1"/>
        <w:numPr>
          <w:ilvl w:val="0"/>
          <w:numId w:val="14"/>
        </w:numPr>
        <w:ind w:left="720" w:hanging="359"/>
        <w:rPr>
          <w:sz w:val="22"/>
        </w:rPr>
      </w:pPr>
      <w:r>
        <w:rPr>
          <w:rFonts w:ascii="Cambria" w:eastAsia="Cambria" w:hAnsi="Cambria" w:cs="Cambria"/>
          <w:sz w:val="22"/>
        </w:rPr>
        <w:t xml:space="preserve">*Assessment and Intervention (HMSV 3600) </w:t>
      </w:r>
    </w:p>
    <w:p w14:paraId="68F1738B" w14:textId="2C244289" w:rsidR="00007744" w:rsidRDefault="00F96D37">
      <w:pPr>
        <w:pStyle w:val="Normal1"/>
        <w:numPr>
          <w:ilvl w:val="0"/>
          <w:numId w:val="14"/>
        </w:numPr>
        <w:ind w:left="720" w:hanging="359"/>
        <w:rPr>
          <w:sz w:val="22"/>
        </w:rPr>
      </w:pPr>
      <w:r>
        <w:rPr>
          <w:rFonts w:ascii="Cambria" w:eastAsia="Cambria" w:hAnsi="Cambria" w:cs="Cambria"/>
          <w:sz w:val="22"/>
        </w:rPr>
        <w:t>*</w:t>
      </w:r>
      <w:r w:rsidR="004667DB">
        <w:rPr>
          <w:rFonts w:ascii="Cambria" w:eastAsia="Cambria" w:hAnsi="Cambria" w:cs="Cambria"/>
          <w:sz w:val="22"/>
        </w:rPr>
        <w:t xml:space="preserve">Professional Issues in Human Services (HMSV 3700) </w:t>
      </w:r>
    </w:p>
    <w:p w14:paraId="11EA9376" w14:textId="77777777" w:rsidR="00007744" w:rsidRDefault="004667DB">
      <w:pPr>
        <w:pStyle w:val="Normal1"/>
        <w:numPr>
          <w:ilvl w:val="0"/>
          <w:numId w:val="14"/>
        </w:numPr>
        <w:ind w:left="720" w:hanging="359"/>
        <w:rPr>
          <w:sz w:val="22"/>
        </w:rPr>
      </w:pPr>
      <w:r>
        <w:rPr>
          <w:rFonts w:ascii="Cambria" w:eastAsia="Cambria" w:hAnsi="Cambria" w:cs="Cambria"/>
          <w:sz w:val="22"/>
        </w:rPr>
        <w:t>*Case Management (HMSV 3800) (90-hour practicum)</w:t>
      </w:r>
    </w:p>
    <w:p w14:paraId="63477371" w14:textId="2CAA2FE1" w:rsidR="00007744" w:rsidRPr="00EE0C1F" w:rsidRDefault="004667DB" w:rsidP="00EE0C1F">
      <w:pPr>
        <w:pStyle w:val="Normal1"/>
        <w:numPr>
          <w:ilvl w:val="0"/>
          <w:numId w:val="14"/>
        </w:numPr>
        <w:ind w:left="720" w:hanging="359"/>
        <w:rPr>
          <w:sz w:val="22"/>
        </w:rPr>
      </w:pPr>
      <w:r>
        <w:rPr>
          <w:rFonts w:ascii="Cambria" w:eastAsia="Cambria" w:hAnsi="Cambria" w:cs="Cambria"/>
          <w:sz w:val="22"/>
        </w:rPr>
        <w:t>Internship in Human Services (12 credits, 450 hours on site in either one semester or divided between two semesters</w:t>
      </w:r>
      <w:r w:rsidR="002C16EA">
        <w:rPr>
          <w:rFonts w:ascii="Cambria" w:eastAsia="Cambria" w:hAnsi="Cambria" w:cs="Cambria"/>
          <w:sz w:val="22"/>
        </w:rPr>
        <w:t xml:space="preserve"> with an on-campus seminar</w:t>
      </w:r>
      <w:r>
        <w:rPr>
          <w:rFonts w:ascii="Cambria" w:eastAsia="Cambria" w:hAnsi="Cambria" w:cs="Cambria"/>
          <w:sz w:val="22"/>
        </w:rPr>
        <w:t xml:space="preserve">) </w:t>
      </w:r>
    </w:p>
    <w:p w14:paraId="1EB286F1" w14:textId="156900D2" w:rsidR="00BA3E0D" w:rsidRPr="00DE3F85" w:rsidRDefault="004667DB">
      <w:pPr>
        <w:pStyle w:val="Normal1"/>
      </w:pPr>
      <w:r>
        <w:rPr>
          <w:rFonts w:ascii="Cambria" w:eastAsia="Cambria" w:hAnsi="Cambria" w:cs="Cambria"/>
          <w:sz w:val="22"/>
        </w:rPr>
        <w:t xml:space="preserve">* = Skill Component course — requires a minimum grade of 2.5. </w:t>
      </w:r>
    </w:p>
    <w:p w14:paraId="41EF9581" w14:textId="77777777" w:rsidR="00BA3E0D" w:rsidRDefault="00BA3E0D">
      <w:pPr>
        <w:pStyle w:val="Normal1"/>
        <w:rPr>
          <w:rFonts w:ascii="Cambria" w:eastAsia="Cambria" w:hAnsi="Cambria" w:cs="Cambria"/>
          <w:sz w:val="22"/>
        </w:rPr>
      </w:pPr>
    </w:p>
    <w:p w14:paraId="0F648B92" w14:textId="70CFBDE0" w:rsidR="00007744" w:rsidRDefault="004667DB">
      <w:pPr>
        <w:pStyle w:val="Normal1"/>
      </w:pPr>
      <w:r>
        <w:rPr>
          <w:rFonts w:ascii="Cambria" w:eastAsia="Cambria" w:hAnsi="Cambria" w:cs="Cambria"/>
          <w:sz w:val="22"/>
        </w:rPr>
        <w:t>The HMSV core courses are usually taken in sequence:</w:t>
      </w:r>
    </w:p>
    <w:tbl>
      <w:tblPr>
        <w:tblW w:w="973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5310"/>
        <w:gridCol w:w="4428"/>
      </w:tblGrid>
      <w:tr w:rsidR="00007744" w14:paraId="3EF61A6B" w14:textId="77777777" w:rsidTr="00864AE2">
        <w:tc>
          <w:tcPr>
            <w:tcW w:w="5310" w:type="dxa"/>
            <w:tcMar>
              <w:top w:w="100" w:type="dxa"/>
              <w:left w:w="108" w:type="dxa"/>
              <w:bottom w:w="100" w:type="dxa"/>
              <w:right w:w="108" w:type="dxa"/>
            </w:tcMar>
          </w:tcPr>
          <w:p w14:paraId="1F4B2B92" w14:textId="77777777" w:rsidR="00007744" w:rsidRDefault="004667DB">
            <w:pPr>
              <w:pStyle w:val="Normal1"/>
              <w:jc w:val="center"/>
            </w:pPr>
            <w:r>
              <w:rPr>
                <w:rFonts w:ascii="Cambria" w:eastAsia="Cambria" w:hAnsi="Cambria" w:cs="Cambria"/>
                <w:b/>
                <w:sz w:val="22"/>
              </w:rPr>
              <w:t>Course</w:t>
            </w:r>
          </w:p>
        </w:tc>
        <w:tc>
          <w:tcPr>
            <w:tcW w:w="4428" w:type="dxa"/>
            <w:tcMar>
              <w:top w:w="100" w:type="dxa"/>
              <w:left w:w="108" w:type="dxa"/>
              <w:bottom w:w="100" w:type="dxa"/>
              <w:right w:w="108" w:type="dxa"/>
            </w:tcMar>
            <w:vAlign w:val="center"/>
          </w:tcPr>
          <w:p w14:paraId="21D3371D" w14:textId="77777777" w:rsidR="00007744" w:rsidRDefault="004667DB" w:rsidP="00864AE2">
            <w:pPr>
              <w:pStyle w:val="Normal1"/>
              <w:jc w:val="center"/>
            </w:pPr>
            <w:r>
              <w:rPr>
                <w:rFonts w:ascii="Cambria" w:eastAsia="Cambria" w:hAnsi="Cambria" w:cs="Cambria"/>
                <w:b/>
                <w:sz w:val="22"/>
              </w:rPr>
              <w:t>Prerequisites</w:t>
            </w:r>
          </w:p>
        </w:tc>
      </w:tr>
      <w:tr w:rsidR="00007744" w14:paraId="0823DB2E" w14:textId="77777777" w:rsidTr="00864AE2">
        <w:tc>
          <w:tcPr>
            <w:tcW w:w="5310" w:type="dxa"/>
            <w:tcMar>
              <w:top w:w="100" w:type="dxa"/>
              <w:left w:w="108" w:type="dxa"/>
              <w:bottom w:w="100" w:type="dxa"/>
              <w:right w:w="108" w:type="dxa"/>
            </w:tcMar>
          </w:tcPr>
          <w:p w14:paraId="02604E45" w14:textId="77777777" w:rsidR="00007744" w:rsidRDefault="004667DB">
            <w:pPr>
              <w:pStyle w:val="Normal1"/>
            </w:pPr>
            <w:r>
              <w:rPr>
                <w:rFonts w:ascii="Cambria" w:eastAsia="Cambria" w:hAnsi="Cambria" w:cs="Cambria"/>
                <w:sz w:val="22"/>
              </w:rPr>
              <w:t>HMSV 1100: Introduction to Human Services</w:t>
            </w:r>
          </w:p>
        </w:tc>
        <w:tc>
          <w:tcPr>
            <w:tcW w:w="4428" w:type="dxa"/>
            <w:tcMar>
              <w:top w:w="100" w:type="dxa"/>
              <w:left w:w="108" w:type="dxa"/>
              <w:bottom w:w="100" w:type="dxa"/>
              <w:right w:w="108" w:type="dxa"/>
            </w:tcMar>
            <w:vAlign w:val="center"/>
          </w:tcPr>
          <w:p w14:paraId="43A766E9" w14:textId="77777777" w:rsidR="00007744" w:rsidRDefault="004667DB" w:rsidP="00864AE2">
            <w:pPr>
              <w:pStyle w:val="Normal1"/>
              <w:jc w:val="center"/>
            </w:pPr>
            <w:r>
              <w:rPr>
                <w:rFonts w:ascii="Cambria" w:eastAsia="Cambria" w:hAnsi="Cambria" w:cs="Cambria"/>
                <w:sz w:val="22"/>
              </w:rPr>
              <w:t>None</w:t>
            </w:r>
          </w:p>
        </w:tc>
      </w:tr>
      <w:tr w:rsidR="00007744" w14:paraId="048A8BFB" w14:textId="77777777" w:rsidTr="00864AE2">
        <w:tc>
          <w:tcPr>
            <w:tcW w:w="5310" w:type="dxa"/>
            <w:tcMar>
              <w:top w:w="100" w:type="dxa"/>
              <w:left w:w="108" w:type="dxa"/>
              <w:bottom w:w="100" w:type="dxa"/>
              <w:right w:w="108" w:type="dxa"/>
            </w:tcMar>
          </w:tcPr>
          <w:p w14:paraId="629C38B8" w14:textId="4F178F23" w:rsidR="00007744" w:rsidRDefault="00636D15">
            <w:pPr>
              <w:pStyle w:val="Normal1"/>
            </w:pPr>
            <w:r w:rsidRPr="00636D15">
              <w:rPr>
                <w:rFonts w:ascii="Cambria" w:eastAsia="Cambria" w:hAnsi="Cambria" w:cs="Cambria"/>
                <w:sz w:val="22"/>
              </w:rPr>
              <w:t>HMSV 2005: Social and Cultural Diversity</w:t>
            </w:r>
          </w:p>
        </w:tc>
        <w:tc>
          <w:tcPr>
            <w:tcW w:w="4428" w:type="dxa"/>
            <w:tcMar>
              <w:top w:w="100" w:type="dxa"/>
              <w:left w:w="108" w:type="dxa"/>
              <w:bottom w:w="100" w:type="dxa"/>
              <w:right w:w="108" w:type="dxa"/>
            </w:tcMar>
            <w:vAlign w:val="center"/>
          </w:tcPr>
          <w:p w14:paraId="1E38CFD9" w14:textId="77777777" w:rsidR="00007744" w:rsidRDefault="004667DB" w:rsidP="00864AE2">
            <w:pPr>
              <w:pStyle w:val="Normal1"/>
              <w:jc w:val="center"/>
            </w:pPr>
            <w:r>
              <w:rPr>
                <w:rFonts w:ascii="Cambria" w:eastAsia="Cambria" w:hAnsi="Cambria" w:cs="Cambria"/>
                <w:sz w:val="22"/>
              </w:rPr>
              <w:t>HMSV 1100</w:t>
            </w:r>
          </w:p>
        </w:tc>
      </w:tr>
      <w:tr w:rsidR="00007744" w14:paraId="54CCA48C" w14:textId="77777777" w:rsidTr="00864AE2">
        <w:tc>
          <w:tcPr>
            <w:tcW w:w="5310" w:type="dxa"/>
            <w:tcMar>
              <w:top w:w="100" w:type="dxa"/>
              <w:left w:w="108" w:type="dxa"/>
              <w:bottom w:w="100" w:type="dxa"/>
              <w:right w:w="108" w:type="dxa"/>
            </w:tcMar>
          </w:tcPr>
          <w:p w14:paraId="5228CEFC" w14:textId="134B1A1B" w:rsidR="00007744" w:rsidRDefault="00636D15">
            <w:pPr>
              <w:pStyle w:val="Normal1"/>
            </w:pPr>
            <w:r>
              <w:rPr>
                <w:rFonts w:ascii="Cambria" w:eastAsia="Cambria" w:hAnsi="Cambria" w:cs="Cambria"/>
                <w:sz w:val="22"/>
              </w:rPr>
              <w:t>HMSV 2050: Research Methods in Human Services</w:t>
            </w:r>
          </w:p>
        </w:tc>
        <w:tc>
          <w:tcPr>
            <w:tcW w:w="4428" w:type="dxa"/>
            <w:tcMar>
              <w:top w:w="100" w:type="dxa"/>
              <w:left w:w="108" w:type="dxa"/>
              <w:bottom w:w="100" w:type="dxa"/>
              <w:right w:w="108" w:type="dxa"/>
            </w:tcMar>
            <w:vAlign w:val="center"/>
          </w:tcPr>
          <w:p w14:paraId="0299793C" w14:textId="21B5DE4C" w:rsidR="00007744" w:rsidRDefault="00FC4AB2" w:rsidP="00864AE2">
            <w:pPr>
              <w:pStyle w:val="Normal1"/>
              <w:jc w:val="center"/>
            </w:pPr>
            <w:r>
              <w:rPr>
                <w:rFonts w:ascii="Cambria" w:eastAsia="Cambria" w:hAnsi="Cambria" w:cs="Cambria"/>
                <w:sz w:val="22"/>
              </w:rPr>
              <w:t>HMSV 1100</w:t>
            </w:r>
          </w:p>
        </w:tc>
      </w:tr>
      <w:tr w:rsidR="00FC4AB2" w14:paraId="4051421C" w14:textId="77777777" w:rsidTr="00864AE2">
        <w:tc>
          <w:tcPr>
            <w:tcW w:w="5310" w:type="dxa"/>
            <w:tcMar>
              <w:top w:w="100" w:type="dxa"/>
              <w:left w:w="108" w:type="dxa"/>
              <w:bottom w:w="100" w:type="dxa"/>
              <w:right w:w="108" w:type="dxa"/>
            </w:tcMar>
          </w:tcPr>
          <w:p w14:paraId="177F9E27" w14:textId="58FB254E" w:rsidR="00FC4AB2" w:rsidRDefault="00636D15" w:rsidP="00636D15">
            <w:pPr>
              <w:pStyle w:val="Normal1"/>
              <w:rPr>
                <w:rFonts w:ascii="Cambria" w:eastAsia="Cambria" w:hAnsi="Cambria" w:cs="Cambria"/>
                <w:sz w:val="22"/>
              </w:rPr>
            </w:pPr>
            <w:r>
              <w:rPr>
                <w:rFonts w:ascii="Cambria" w:eastAsia="Cambria" w:hAnsi="Cambria" w:cs="Cambria"/>
                <w:sz w:val="22"/>
              </w:rPr>
              <w:t>HMSV 2500: Interviewing Techniques</w:t>
            </w:r>
          </w:p>
        </w:tc>
        <w:tc>
          <w:tcPr>
            <w:tcW w:w="4428" w:type="dxa"/>
            <w:tcMar>
              <w:top w:w="100" w:type="dxa"/>
              <w:left w:w="108" w:type="dxa"/>
              <w:bottom w:w="100" w:type="dxa"/>
              <w:right w:w="108" w:type="dxa"/>
            </w:tcMar>
            <w:vAlign w:val="center"/>
          </w:tcPr>
          <w:p w14:paraId="15E2FEAF" w14:textId="591DC434" w:rsidR="00FC4AB2" w:rsidRDefault="00FC4AB2" w:rsidP="00864AE2">
            <w:pPr>
              <w:pStyle w:val="Normal1"/>
              <w:jc w:val="center"/>
              <w:rPr>
                <w:rFonts w:ascii="Cambria" w:eastAsia="Cambria" w:hAnsi="Cambria" w:cs="Cambria"/>
                <w:sz w:val="22"/>
              </w:rPr>
            </w:pPr>
            <w:r>
              <w:rPr>
                <w:rFonts w:ascii="Cambria" w:eastAsia="Cambria" w:hAnsi="Cambria" w:cs="Cambria"/>
                <w:sz w:val="22"/>
              </w:rPr>
              <w:t>HMSV 1100</w:t>
            </w:r>
          </w:p>
        </w:tc>
      </w:tr>
      <w:tr w:rsidR="00007744" w14:paraId="540BDACB" w14:textId="77777777" w:rsidTr="00864AE2">
        <w:tc>
          <w:tcPr>
            <w:tcW w:w="5310" w:type="dxa"/>
            <w:tcMar>
              <w:top w:w="100" w:type="dxa"/>
              <w:left w:w="108" w:type="dxa"/>
              <w:bottom w:w="100" w:type="dxa"/>
              <w:right w:w="108" w:type="dxa"/>
            </w:tcMar>
          </w:tcPr>
          <w:p w14:paraId="49D18014" w14:textId="77777777" w:rsidR="00007744" w:rsidRDefault="004667DB">
            <w:pPr>
              <w:pStyle w:val="Normal1"/>
            </w:pPr>
            <w:r>
              <w:rPr>
                <w:rFonts w:ascii="Cambria" w:eastAsia="Cambria" w:hAnsi="Cambria" w:cs="Cambria"/>
                <w:sz w:val="22"/>
              </w:rPr>
              <w:t xml:space="preserve">HMSV 3000: Managing the Non-Profit OR </w:t>
            </w:r>
          </w:p>
          <w:p w14:paraId="052B5B5B" w14:textId="77777777" w:rsidR="00007744" w:rsidRDefault="004667DB">
            <w:pPr>
              <w:pStyle w:val="Normal1"/>
            </w:pPr>
            <w:r>
              <w:rPr>
                <w:rFonts w:ascii="Cambria" w:eastAsia="Cambria" w:hAnsi="Cambria" w:cs="Cambria"/>
                <w:sz w:val="22"/>
              </w:rPr>
              <w:t>HMSV 3410: Building Community Supports</w:t>
            </w:r>
          </w:p>
        </w:tc>
        <w:tc>
          <w:tcPr>
            <w:tcW w:w="4428" w:type="dxa"/>
            <w:tcMar>
              <w:top w:w="100" w:type="dxa"/>
              <w:left w:w="108" w:type="dxa"/>
              <w:bottom w:w="100" w:type="dxa"/>
              <w:right w:w="108" w:type="dxa"/>
            </w:tcMar>
            <w:vAlign w:val="center"/>
          </w:tcPr>
          <w:p w14:paraId="6B5C6E99" w14:textId="77777777" w:rsidR="00007744" w:rsidRDefault="004667DB" w:rsidP="00864AE2">
            <w:pPr>
              <w:pStyle w:val="Normal1"/>
              <w:jc w:val="center"/>
            </w:pPr>
            <w:r>
              <w:rPr>
                <w:rFonts w:ascii="Cambria" w:eastAsia="Cambria" w:hAnsi="Cambria" w:cs="Cambria"/>
                <w:sz w:val="22"/>
              </w:rPr>
              <w:t>HMSV 1100</w:t>
            </w:r>
          </w:p>
        </w:tc>
      </w:tr>
      <w:tr w:rsidR="00007744" w14:paraId="51898815" w14:textId="77777777" w:rsidTr="00864AE2">
        <w:tc>
          <w:tcPr>
            <w:tcW w:w="5310" w:type="dxa"/>
            <w:tcMar>
              <w:top w:w="100" w:type="dxa"/>
              <w:left w:w="108" w:type="dxa"/>
              <w:bottom w:w="100" w:type="dxa"/>
              <w:right w:w="108" w:type="dxa"/>
            </w:tcMar>
          </w:tcPr>
          <w:p w14:paraId="65D57749" w14:textId="77777777" w:rsidR="00007744" w:rsidRDefault="004667DB">
            <w:pPr>
              <w:pStyle w:val="Normal1"/>
            </w:pPr>
            <w:r>
              <w:rPr>
                <w:rFonts w:ascii="Cambria" w:eastAsia="Cambria" w:hAnsi="Cambria" w:cs="Cambria"/>
                <w:sz w:val="22"/>
              </w:rPr>
              <w:t>HMSV 3600: Assessment and Intervention</w:t>
            </w:r>
          </w:p>
        </w:tc>
        <w:tc>
          <w:tcPr>
            <w:tcW w:w="4428" w:type="dxa"/>
            <w:tcMar>
              <w:top w:w="100" w:type="dxa"/>
              <w:left w:w="108" w:type="dxa"/>
              <w:bottom w:w="100" w:type="dxa"/>
              <w:right w:w="108" w:type="dxa"/>
            </w:tcMar>
            <w:vAlign w:val="center"/>
          </w:tcPr>
          <w:p w14:paraId="494E07AE" w14:textId="0B0A1CC8" w:rsidR="00007744" w:rsidRDefault="004667DB" w:rsidP="00864AE2">
            <w:pPr>
              <w:pStyle w:val="Normal1"/>
              <w:jc w:val="center"/>
            </w:pPr>
            <w:r>
              <w:rPr>
                <w:rFonts w:ascii="Cambria" w:eastAsia="Cambria" w:hAnsi="Cambria" w:cs="Cambria"/>
                <w:sz w:val="22"/>
              </w:rPr>
              <w:t>HMSV 1100, PSY 1200, AND PSY 2350</w:t>
            </w:r>
          </w:p>
        </w:tc>
      </w:tr>
      <w:tr w:rsidR="00007744" w14:paraId="2428C740" w14:textId="77777777" w:rsidTr="00864AE2">
        <w:tc>
          <w:tcPr>
            <w:tcW w:w="5310" w:type="dxa"/>
            <w:tcMar>
              <w:top w:w="100" w:type="dxa"/>
              <w:left w:w="108" w:type="dxa"/>
              <w:bottom w:w="100" w:type="dxa"/>
              <w:right w:w="108" w:type="dxa"/>
            </w:tcMar>
          </w:tcPr>
          <w:p w14:paraId="243680B9" w14:textId="77777777" w:rsidR="00007744" w:rsidRDefault="004667DB">
            <w:pPr>
              <w:pStyle w:val="Normal1"/>
            </w:pPr>
            <w:r>
              <w:rPr>
                <w:rFonts w:ascii="Cambria" w:eastAsia="Cambria" w:hAnsi="Cambria" w:cs="Cambria"/>
                <w:sz w:val="22"/>
              </w:rPr>
              <w:t>HMSV 3700: Professional Issues</w:t>
            </w:r>
          </w:p>
        </w:tc>
        <w:tc>
          <w:tcPr>
            <w:tcW w:w="4428" w:type="dxa"/>
            <w:tcMar>
              <w:top w:w="100" w:type="dxa"/>
              <w:left w:w="108" w:type="dxa"/>
              <w:bottom w:w="100" w:type="dxa"/>
              <w:right w:w="108" w:type="dxa"/>
            </w:tcMar>
            <w:vAlign w:val="center"/>
          </w:tcPr>
          <w:p w14:paraId="59F4ECAE" w14:textId="658680EB" w:rsidR="00007744" w:rsidRDefault="004667DB" w:rsidP="00864AE2">
            <w:pPr>
              <w:pStyle w:val="Normal1"/>
              <w:jc w:val="center"/>
            </w:pPr>
            <w:r>
              <w:rPr>
                <w:rFonts w:ascii="Cambria" w:eastAsia="Cambria" w:hAnsi="Cambria" w:cs="Cambria"/>
                <w:sz w:val="22"/>
              </w:rPr>
              <w:t xml:space="preserve">HMSV 1100 AND </w:t>
            </w:r>
            <w:r w:rsidR="007E3113">
              <w:rPr>
                <w:rFonts w:ascii="Cambria" w:eastAsia="Cambria" w:hAnsi="Cambria" w:cs="Cambria"/>
                <w:sz w:val="22"/>
              </w:rPr>
              <w:t>junior/senior status</w:t>
            </w:r>
          </w:p>
        </w:tc>
      </w:tr>
      <w:tr w:rsidR="00007744" w14:paraId="71E3F291" w14:textId="77777777" w:rsidTr="00864AE2">
        <w:tc>
          <w:tcPr>
            <w:tcW w:w="5310" w:type="dxa"/>
            <w:tcMar>
              <w:top w:w="100" w:type="dxa"/>
              <w:left w:w="108" w:type="dxa"/>
              <w:bottom w:w="100" w:type="dxa"/>
              <w:right w:w="108" w:type="dxa"/>
            </w:tcMar>
          </w:tcPr>
          <w:p w14:paraId="4B709547" w14:textId="77777777" w:rsidR="00007744" w:rsidRDefault="004667DB">
            <w:pPr>
              <w:pStyle w:val="Normal1"/>
            </w:pPr>
            <w:r>
              <w:rPr>
                <w:rFonts w:ascii="Cambria" w:eastAsia="Cambria" w:hAnsi="Cambria" w:cs="Cambria"/>
                <w:sz w:val="22"/>
              </w:rPr>
              <w:t>HMSV 3800: Case Management</w:t>
            </w:r>
          </w:p>
        </w:tc>
        <w:tc>
          <w:tcPr>
            <w:tcW w:w="4428" w:type="dxa"/>
            <w:tcMar>
              <w:top w:w="100" w:type="dxa"/>
              <w:left w:w="108" w:type="dxa"/>
              <w:bottom w:w="100" w:type="dxa"/>
              <w:right w:w="108" w:type="dxa"/>
            </w:tcMar>
            <w:vAlign w:val="center"/>
          </w:tcPr>
          <w:p w14:paraId="391B9305" w14:textId="0A8BD4A3" w:rsidR="00007744" w:rsidRDefault="004667DB" w:rsidP="00864AE2">
            <w:pPr>
              <w:pStyle w:val="Normal1"/>
              <w:jc w:val="center"/>
            </w:pPr>
            <w:r>
              <w:rPr>
                <w:rFonts w:ascii="Cambria" w:eastAsia="Cambria" w:hAnsi="Cambria" w:cs="Cambria"/>
                <w:sz w:val="22"/>
              </w:rPr>
              <w:t xml:space="preserve">HMSV 1100, </w:t>
            </w:r>
            <w:r w:rsidR="007E3113">
              <w:rPr>
                <w:rFonts w:ascii="Cambria" w:eastAsia="Cambria" w:hAnsi="Cambria" w:cs="Cambria"/>
                <w:sz w:val="22"/>
              </w:rPr>
              <w:t xml:space="preserve">HMSV 2500, </w:t>
            </w:r>
            <w:r>
              <w:rPr>
                <w:rFonts w:ascii="Cambria" w:eastAsia="Cambria" w:hAnsi="Cambria" w:cs="Cambria"/>
                <w:sz w:val="22"/>
              </w:rPr>
              <w:t xml:space="preserve">PSY </w:t>
            </w:r>
            <w:proofErr w:type="gramStart"/>
            <w:r>
              <w:rPr>
                <w:rFonts w:ascii="Cambria" w:eastAsia="Cambria" w:hAnsi="Cambria" w:cs="Cambria"/>
                <w:sz w:val="22"/>
              </w:rPr>
              <w:t xml:space="preserve">1200, </w:t>
            </w:r>
            <w:r w:rsidR="007E3113">
              <w:rPr>
                <w:rFonts w:ascii="Cambria" w:eastAsia="Cambria" w:hAnsi="Cambria" w:cs="Cambria"/>
                <w:sz w:val="22"/>
              </w:rPr>
              <w:t xml:space="preserve">  </w:t>
            </w:r>
            <w:proofErr w:type="gramEnd"/>
            <w:r w:rsidR="007E3113">
              <w:rPr>
                <w:rFonts w:ascii="Cambria" w:eastAsia="Cambria" w:hAnsi="Cambria" w:cs="Cambria"/>
                <w:sz w:val="22"/>
              </w:rPr>
              <w:t xml:space="preserve">        </w:t>
            </w:r>
            <w:r>
              <w:rPr>
                <w:rFonts w:ascii="Cambria" w:eastAsia="Cambria" w:hAnsi="Cambria" w:cs="Cambria"/>
                <w:sz w:val="22"/>
              </w:rPr>
              <w:t>PSY 2350</w:t>
            </w:r>
            <w:r w:rsidR="007E3113">
              <w:rPr>
                <w:rFonts w:ascii="Cambria" w:eastAsia="Cambria" w:hAnsi="Cambria" w:cs="Cambria"/>
                <w:sz w:val="22"/>
              </w:rPr>
              <w:t>, AND senior status</w:t>
            </w:r>
          </w:p>
        </w:tc>
      </w:tr>
      <w:tr w:rsidR="00007744" w14:paraId="7F2B1A43" w14:textId="77777777" w:rsidTr="00864AE2">
        <w:tc>
          <w:tcPr>
            <w:tcW w:w="5310" w:type="dxa"/>
            <w:tcMar>
              <w:top w:w="100" w:type="dxa"/>
              <w:left w:w="108" w:type="dxa"/>
              <w:bottom w:w="100" w:type="dxa"/>
              <w:right w:w="108" w:type="dxa"/>
            </w:tcMar>
          </w:tcPr>
          <w:p w14:paraId="7B986EFA" w14:textId="5E020F1C" w:rsidR="001E3E0C" w:rsidRDefault="004667DB">
            <w:pPr>
              <w:pStyle w:val="Normal1"/>
              <w:rPr>
                <w:rFonts w:ascii="Cambria" w:eastAsia="Cambria" w:hAnsi="Cambria" w:cs="Cambria"/>
                <w:sz w:val="22"/>
              </w:rPr>
            </w:pPr>
            <w:r>
              <w:rPr>
                <w:rFonts w:ascii="Cambria" w:eastAsia="Cambria" w:hAnsi="Cambria" w:cs="Cambria"/>
                <w:sz w:val="22"/>
              </w:rPr>
              <w:t>HMSV Electives</w:t>
            </w:r>
            <w:r w:rsidR="001E3E0C">
              <w:rPr>
                <w:rFonts w:ascii="Cambria" w:eastAsia="Cambria" w:hAnsi="Cambria" w:cs="Cambria"/>
                <w:sz w:val="22"/>
              </w:rPr>
              <w:t xml:space="preserve"> - </w:t>
            </w:r>
          </w:p>
          <w:p w14:paraId="50DD9704" w14:textId="100A82B0" w:rsidR="00007744" w:rsidRDefault="001E3E0C">
            <w:pPr>
              <w:pStyle w:val="Normal1"/>
            </w:pPr>
            <w:r>
              <w:rPr>
                <w:rFonts w:ascii="Cambria" w:eastAsia="Cambria" w:hAnsi="Cambria" w:cs="Cambria"/>
                <w:sz w:val="22"/>
              </w:rPr>
              <w:t>HMSV 2400: Crisis Intervention, HMSV 2900: Group Work, HMSV 2950: Addictive Behaviors, HMSV 3500: Abuse &amp; Neglect</w:t>
            </w:r>
          </w:p>
        </w:tc>
        <w:tc>
          <w:tcPr>
            <w:tcW w:w="4428" w:type="dxa"/>
            <w:tcMar>
              <w:top w:w="100" w:type="dxa"/>
              <w:left w:w="108" w:type="dxa"/>
              <w:bottom w:w="100" w:type="dxa"/>
              <w:right w:w="108" w:type="dxa"/>
            </w:tcMar>
            <w:vAlign w:val="center"/>
          </w:tcPr>
          <w:p w14:paraId="0D0B44A3" w14:textId="77777777" w:rsidR="00EE0C1F" w:rsidRDefault="004667DB" w:rsidP="00EE0C1F">
            <w:pPr>
              <w:pStyle w:val="Normal1"/>
              <w:jc w:val="center"/>
            </w:pPr>
            <w:r>
              <w:rPr>
                <w:rFonts w:ascii="Cambria" w:eastAsia="Cambria" w:hAnsi="Cambria" w:cs="Cambria"/>
                <w:sz w:val="22"/>
              </w:rPr>
              <w:t>HMSV 1100</w:t>
            </w:r>
            <w:r w:rsidR="00EE0C1F">
              <w:t xml:space="preserve"> </w:t>
            </w:r>
          </w:p>
          <w:p w14:paraId="2547D616" w14:textId="77777777" w:rsidR="008837EC" w:rsidRDefault="00EE0C1F" w:rsidP="00EE0C1F">
            <w:pPr>
              <w:pStyle w:val="Normal1"/>
              <w:jc w:val="center"/>
              <w:rPr>
                <w:rFonts w:ascii="Cambria" w:eastAsia="Cambria" w:hAnsi="Cambria" w:cs="Cambria"/>
                <w:sz w:val="22"/>
              </w:rPr>
            </w:pPr>
            <w:r>
              <w:rPr>
                <w:rFonts w:ascii="Cambria" w:eastAsia="Cambria" w:hAnsi="Cambria" w:cs="Cambria"/>
                <w:sz w:val="22"/>
              </w:rPr>
              <w:t>(</w:t>
            </w:r>
            <w:r w:rsidR="00214ECC">
              <w:rPr>
                <w:rFonts w:ascii="Cambria" w:eastAsia="Cambria" w:hAnsi="Cambria" w:cs="Cambria"/>
                <w:sz w:val="22"/>
              </w:rPr>
              <w:t>HMSV 2400 also requires HMSV 2500</w:t>
            </w:r>
            <w:r w:rsidR="008837EC">
              <w:rPr>
                <w:rFonts w:ascii="Cambria" w:eastAsia="Cambria" w:hAnsi="Cambria" w:cs="Cambria"/>
                <w:sz w:val="22"/>
              </w:rPr>
              <w:t xml:space="preserve"> AND</w:t>
            </w:r>
            <w:r w:rsidR="00214ECC">
              <w:rPr>
                <w:rFonts w:ascii="Cambria" w:eastAsia="Cambria" w:hAnsi="Cambria" w:cs="Cambria"/>
                <w:sz w:val="22"/>
              </w:rPr>
              <w:t xml:space="preserve"> PSY 2</w:t>
            </w:r>
            <w:r w:rsidR="008837EC">
              <w:rPr>
                <w:rFonts w:ascii="Cambria" w:eastAsia="Cambria" w:hAnsi="Cambria" w:cs="Cambria"/>
                <w:sz w:val="22"/>
              </w:rPr>
              <w:t xml:space="preserve">350; </w:t>
            </w:r>
          </w:p>
          <w:p w14:paraId="2E975881" w14:textId="07D8DAA0" w:rsidR="00007744" w:rsidRDefault="008837EC" w:rsidP="00EE0C1F">
            <w:pPr>
              <w:pStyle w:val="Normal1"/>
              <w:jc w:val="center"/>
            </w:pPr>
            <w:r>
              <w:rPr>
                <w:rFonts w:ascii="Cambria" w:eastAsia="Cambria" w:hAnsi="Cambria" w:cs="Cambria"/>
                <w:sz w:val="22"/>
              </w:rPr>
              <w:t>HMSV 2900 also requires HMSV 2500</w:t>
            </w:r>
            <w:r w:rsidR="004667DB">
              <w:rPr>
                <w:rFonts w:ascii="Cambria" w:eastAsia="Cambria" w:hAnsi="Cambria" w:cs="Cambria"/>
                <w:sz w:val="22"/>
              </w:rPr>
              <w:t>)</w:t>
            </w:r>
          </w:p>
        </w:tc>
      </w:tr>
      <w:tr w:rsidR="00007744" w14:paraId="3B219B75" w14:textId="77777777" w:rsidTr="00864AE2">
        <w:tc>
          <w:tcPr>
            <w:tcW w:w="5310" w:type="dxa"/>
            <w:tcMar>
              <w:top w:w="100" w:type="dxa"/>
              <w:left w:w="108" w:type="dxa"/>
              <w:bottom w:w="100" w:type="dxa"/>
              <w:right w:w="108" w:type="dxa"/>
            </w:tcMar>
          </w:tcPr>
          <w:p w14:paraId="339B6E88" w14:textId="5C6025B8" w:rsidR="00007744" w:rsidRDefault="00B502DF">
            <w:pPr>
              <w:pStyle w:val="Normal1"/>
            </w:pPr>
            <w:r>
              <w:rPr>
                <w:rFonts w:ascii="Cambria" w:eastAsia="Cambria" w:hAnsi="Cambria" w:cs="Cambria"/>
                <w:sz w:val="22"/>
              </w:rPr>
              <w:t xml:space="preserve">HMSV 4890: </w:t>
            </w:r>
            <w:r w:rsidR="004667DB">
              <w:rPr>
                <w:rFonts w:ascii="Cambria" w:eastAsia="Cambria" w:hAnsi="Cambria" w:cs="Cambria"/>
                <w:sz w:val="22"/>
              </w:rPr>
              <w:t>Internship in Human Services</w:t>
            </w:r>
          </w:p>
        </w:tc>
        <w:tc>
          <w:tcPr>
            <w:tcW w:w="4428" w:type="dxa"/>
            <w:tcMar>
              <w:top w:w="100" w:type="dxa"/>
              <w:left w:w="108" w:type="dxa"/>
              <w:bottom w:w="100" w:type="dxa"/>
              <w:right w:w="108" w:type="dxa"/>
            </w:tcMar>
            <w:vAlign w:val="center"/>
          </w:tcPr>
          <w:p w14:paraId="6CEC2A59" w14:textId="77777777" w:rsidR="00007744" w:rsidRDefault="004667DB" w:rsidP="00864AE2">
            <w:pPr>
              <w:pStyle w:val="Normal1"/>
              <w:jc w:val="center"/>
            </w:pPr>
            <w:r>
              <w:rPr>
                <w:rFonts w:ascii="Cambria" w:eastAsia="Cambria" w:hAnsi="Cambria" w:cs="Cambria"/>
                <w:sz w:val="22"/>
              </w:rPr>
              <w:t>All other HMSV courses must be complete</w:t>
            </w:r>
          </w:p>
        </w:tc>
      </w:tr>
    </w:tbl>
    <w:p w14:paraId="4C4F46AC" w14:textId="77777777" w:rsidR="008837EC" w:rsidRDefault="008837EC">
      <w:pPr>
        <w:pStyle w:val="Normal1"/>
        <w:rPr>
          <w:rFonts w:ascii="Cambria" w:eastAsia="Cambria" w:hAnsi="Cambria" w:cs="Cambria"/>
          <w:b/>
          <w:sz w:val="22"/>
        </w:rPr>
      </w:pPr>
    </w:p>
    <w:p w14:paraId="3F1849F7" w14:textId="4FECD90A" w:rsidR="00007744" w:rsidRDefault="004667DB">
      <w:pPr>
        <w:pStyle w:val="Normal1"/>
      </w:pPr>
      <w:r>
        <w:rPr>
          <w:rFonts w:ascii="Cambria" w:eastAsia="Cambria" w:hAnsi="Cambria" w:cs="Cambria"/>
          <w:b/>
          <w:sz w:val="22"/>
        </w:rPr>
        <w:lastRenderedPageBreak/>
        <w:t>Behavioral Science</w:t>
      </w:r>
      <w:r w:rsidR="00700DC4">
        <w:rPr>
          <w:rFonts w:ascii="Cambria" w:eastAsia="Cambria" w:hAnsi="Cambria" w:cs="Cambria"/>
          <w:b/>
          <w:sz w:val="22"/>
        </w:rPr>
        <w:t>s or Psychological Science</w:t>
      </w:r>
      <w:r>
        <w:rPr>
          <w:rFonts w:ascii="Cambria" w:eastAsia="Cambria" w:hAnsi="Cambria" w:cs="Cambria"/>
          <w:b/>
          <w:sz w:val="22"/>
        </w:rPr>
        <w:t xml:space="preserve"> Electives (6 credits total): </w:t>
      </w:r>
    </w:p>
    <w:p w14:paraId="21DA6558" w14:textId="77777777" w:rsidR="00007744" w:rsidRDefault="00007744">
      <w:pPr>
        <w:pStyle w:val="Normal1"/>
      </w:pPr>
    </w:p>
    <w:p w14:paraId="7A2D0975" w14:textId="46C452C7" w:rsidR="00007744" w:rsidRDefault="004667DB" w:rsidP="00131C85">
      <w:pPr>
        <w:pStyle w:val="Normal1"/>
      </w:pPr>
      <w:r>
        <w:rPr>
          <w:rFonts w:ascii="Cambria" w:eastAsia="Cambria" w:hAnsi="Cambria" w:cs="Cambria"/>
          <w:sz w:val="22"/>
        </w:rPr>
        <w:t>Two electives in the Behavioral Sciences</w:t>
      </w:r>
      <w:r w:rsidR="00131C85">
        <w:rPr>
          <w:rFonts w:ascii="Cambria" w:eastAsia="Cambria" w:hAnsi="Cambria" w:cs="Cambria"/>
          <w:sz w:val="22"/>
        </w:rPr>
        <w:t xml:space="preserve"> (Human Services, Criminal Justice, or Soci</w:t>
      </w:r>
      <w:r w:rsidR="00956CD7">
        <w:rPr>
          <w:rFonts w:ascii="Cambria" w:eastAsia="Cambria" w:hAnsi="Cambria" w:cs="Cambria"/>
          <w:sz w:val="22"/>
        </w:rPr>
        <w:t>ology) or Psychological Science</w:t>
      </w:r>
      <w:r>
        <w:rPr>
          <w:rFonts w:ascii="Cambria" w:eastAsia="Cambria" w:hAnsi="Cambria" w:cs="Cambria"/>
          <w:sz w:val="22"/>
        </w:rPr>
        <w:t xml:space="preserve"> </w:t>
      </w:r>
      <w:r w:rsidR="00131C85">
        <w:rPr>
          <w:rFonts w:ascii="Cambria" w:eastAsia="Cambria" w:hAnsi="Cambria" w:cs="Cambria"/>
          <w:sz w:val="22"/>
        </w:rPr>
        <w:t>are required.</w:t>
      </w:r>
      <w:r>
        <w:rPr>
          <w:rFonts w:ascii="Cambria" w:eastAsia="Cambria" w:hAnsi="Cambria" w:cs="Cambria"/>
          <w:sz w:val="22"/>
        </w:rPr>
        <w:t xml:space="preserve"> </w:t>
      </w:r>
    </w:p>
    <w:p w14:paraId="2CD0CFF5" w14:textId="77777777" w:rsidR="00007744" w:rsidRDefault="00007744">
      <w:pPr>
        <w:pStyle w:val="Normal1"/>
      </w:pPr>
    </w:p>
    <w:p w14:paraId="61C6A69F" w14:textId="77777777" w:rsidR="00007744" w:rsidRDefault="004667DB">
      <w:pPr>
        <w:pStyle w:val="Normal1"/>
      </w:pPr>
      <w:r>
        <w:rPr>
          <w:rFonts w:ascii="Cambria" w:eastAsia="Cambria" w:hAnsi="Cambria" w:cs="Cambria"/>
          <w:b/>
          <w:sz w:val="22"/>
        </w:rPr>
        <w:t xml:space="preserve">Field of Choice Electives (6 credits total): </w:t>
      </w:r>
    </w:p>
    <w:p w14:paraId="1CF2F995" w14:textId="77777777" w:rsidR="00007744" w:rsidRDefault="00007744">
      <w:pPr>
        <w:pStyle w:val="Normal1"/>
      </w:pPr>
    </w:p>
    <w:p w14:paraId="305D781C" w14:textId="67C2AD7A" w:rsidR="00007744" w:rsidRDefault="004667DB">
      <w:pPr>
        <w:pStyle w:val="Normal1"/>
        <w:tabs>
          <w:tab w:val="left" w:pos="300"/>
        </w:tabs>
      </w:pPr>
      <w:r>
        <w:rPr>
          <w:rFonts w:ascii="Cambria" w:eastAsia="Cambria" w:hAnsi="Cambria" w:cs="Cambria"/>
          <w:sz w:val="22"/>
        </w:rPr>
        <w:t xml:space="preserve">All Human Services majors must complete a minimum of 6 credits in electives related to the human services field. Classes may be HMSV electives, but may also be classes outside of the HMSV program. Your advisor and the Behavioral Sciences Department Chair MUST approve your Field of Choice electives. To add these classes to your degree evaluation, please complete the </w:t>
      </w:r>
      <w:hyperlink w:anchor="Fieldofchoice" w:history="1">
        <w:r w:rsidRPr="005D75D0">
          <w:rPr>
            <w:rStyle w:val="Hyperlink"/>
            <w:rFonts w:ascii="Cambria" w:eastAsia="Cambria" w:hAnsi="Cambria" w:cs="Cambria"/>
            <w:sz w:val="22"/>
          </w:rPr>
          <w:t>Field of Choice Electives form</w:t>
        </w:r>
      </w:hyperlink>
      <w:r>
        <w:rPr>
          <w:rFonts w:ascii="Cambria" w:eastAsia="Cambria" w:hAnsi="Cambria" w:cs="Cambria"/>
          <w:sz w:val="22"/>
        </w:rPr>
        <w:t xml:space="preserve"> and su</w:t>
      </w:r>
      <w:r w:rsidR="009501B1">
        <w:rPr>
          <w:rFonts w:ascii="Cambria" w:eastAsia="Cambria" w:hAnsi="Cambria" w:cs="Cambria"/>
          <w:sz w:val="22"/>
        </w:rPr>
        <w:t>bmit to the Registrar’s Office</w:t>
      </w:r>
      <w:r>
        <w:rPr>
          <w:rFonts w:ascii="Cambria" w:eastAsia="Cambria" w:hAnsi="Cambria" w:cs="Cambria"/>
          <w:sz w:val="22"/>
        </w:rPr>
        <w:t xml:space="preserve">. </w:t>
      </w:r>
    </w:p>
    <w:p w14:paraId="0CD59FBE" w14:textId="77777777" w:rsidR="00007744" w:rsidRDefault="00007744">
      <w:pPr>
        <w:pStyle w:val="Normal1"/>
      </w:pPr>
    </w:p>
    <w:p w14:paraId="7A5E0021" w14:textId="77777777" w:rsidR="00007744" w:rsidRDefault="004667DB">
      <w:pPr>
        <w:pStyle w:val="Normal1"/>
      </w:pPr>
      <w:r>
        <w:rPr>
          <w:rFonts w:ascii="Cambria" w:eastAsia="Cambria" w:hAnsi="Cambria" w:cs="Cambria"/>
          <w:b/>
          <w:sz w:val="22"/>
        </w:rPr>
        <w:t xml:space="preserve">Free Electives: </w:t>
      </w:r>
    </w:p>
    <w:p w14:paraId="0337F677" w14:textId="77777777" w:rsidR="00007744" w:rsidRDefault="00007744">
      <w:pPr>
        <w:pStyle w:val="Normal1"/>
      </w:pPr>
    </w:p>
    <w:p w14:paraId="14F6EC1B" w14:textId="77777777" w:rsidR="00BA3E0D" w:rsidRDefault="004667DB">
      <w:pPr>
        <w:pStyle w:val="Normal1"/>
      </w:pPr>
      <w:r>
        <w:rPr>
          <w:rFonts w:ascii="Cambria" w:eastAsia="Cambria" w:hAnsi="Cambria" w:cs="Cambria"/>
          <w:sz w:val="22"/>
        </w:rPr>
        <w:t xml:space="preserve">In order to graduate, you will need to take enough courses in addition to those that meet the LA&amp;S requirements and the HMSV major to complete 120 credits. These courses are called “free electives” because, with some limits, you may take any courses in the university’s catalog. </w:t>
      </w:r>
    </w:p>
    <w:p w14:paraId="5FCC761D" w14:textId="77777777" w:rsidR="00BA3E0D" w:rsidRDefault="00BA3E0D">
      <w:pPr>
        <w:pStyle w:val="Normal1"/>
        <w:rPr>
          <w:rFonts w:ascii="Cambria" w:eastAsia="Cambria" w:hAnsi="Cambria" w:cs="Cambria"/>
          <w:b/>
          <w:sz w:val="22"/>
        </w:rPr>
      </w:pPr>
    </w:p>
    <w:p w14:paraId="59870A78" w14:textId="77777777" w:rsidR="00BA3E0D" w:rsidRDefault="00BA3E0D">
      <w:pPr>
        <w:pStyle w:val="Normal1"/>
        <w:rPr>
          <w:rFonts w:ascii="Cambria" w:eastAsia="Cambria" w:hAnsi="Cambria" w:cs="Cambria"/>
          <w:b/>
          <w:sz w:val="22"/>
        </w:rPr>
      </w:pPr>
    </w:p>
    <w:p w14:paraId="2CA97616" w14:textId="77777777" w:rsidR="00007744" w:rsidRDefault="004667DB">
      <w:pPr>
        <w:pStyle w:val="Normal1"/>
      </w:pPr>
      <w:r>
        <w:rPr>
          <w:rFonts w:ascii="Cambria" w:eastAsia="Cambria" w:hAnsi="Cambria" w:cs="Cambria"/>
          <w:b/>
          <w:sz w:val="22"/>
        </w:rPr>
        <w:t xml:space="preserve">Additional Plan of Study Information </w:t>
      </w:r>
    </w:p>
    <w:p w14:paraId="7C23F152" w14:textId="77777777" w:rsidR="00007744" w:rsidRDefault="00007744">
      <w:pPr>
        <w:pStyle w:val="Normal1"/>
      </w:pPr>
    </w:p>
    <w:p w14:paraId="09EDD3FF" w14:textId="77777777" w:rsidR="00007744" w:rsidRDefault="004667DB">
      <w:pPr>
        <w:pStyle w:val="Normal1"/>
      </w:pPr>
      <w:r>
        <w:rPr>
          <w:rFonts w:ascii="Cambria" w:eastAsia="Cambria" w:hAnsi="Cambria" w:cs="Cambria"/>
          <w:i/>
          <w:sz w:val="22"/>
        </w:rPr>
        <w:t>Practicum Requirements</w:t>
      </w:r>
    </w:p>
    <w:p w14:paraId="03EAA532" w14:textId="77777777" w:rsidR="00007744" w:rsidRDefault="00007744">
      <w:pPr>
        <w:pStyle w:val="Normal1"/>
      </w:pPr>
    </w:p>
    <w:p w14:paraId="5BD0348C" w14:textId="77777777" w:rsidR="00007744" w:rsidRDefault="004667DB">
      <w:pPr>
        <w:pStyle w:val="Normal1"/>
      </w:pPr>
      <w:r>
        <w:rPr>
          <w:rFonts w:ascii="Cambria" w:eastAsia="Cambria" w:hAnsi="Cambria" w:cs="Cambria"/>
          <w:sz w:val="22"/>
        </w:rPr>
        <w:t xml:space="preserve">For a listing of current practicum sites, see </w:t>
      </w:r>
      <w:hyperlink r:id="rId19">
        <w:r>
          <w:rPr>
            <w:rFonts w:ascii="Cambria" w:eastAsia="Cambria" w:hAnsi="Cambria" w:cs="Cambria"/>
            <w:color w:val="0000FF"/>
            <w:sz w:val="22"/>
            <w:u w:val="single"/>
          </w:rPr>
          <w:t>https://sites.google.com/site/fsuinternships/</w:t>
        </w:r>
      </w:hyperlink>
      <w:r>
        <w:rPr>
          <w:rFonts w:ascii="Cambria" w:eastAsia="Cambria" w:hAnsi="Cambria" w:cs="Cambria"/>
          <w:sz w:val="22"/>
        </w:rPr>
        <w:t xml:space="preserve"> </w:t>
      </w:r>
    </w:p>
    <w:p w14:paraId="5D7CC057" w14:textId="77777777" w:rsidR="00007744" w:rsidRDefault="00007744">
      <w:pPr>
        <w:pStyle w:val="Normal1"/>
      </w:pPr>
    </w:p>
    <w:p w14:paraId="15EBAF83" w14:textId="61256283" w:rsidR="00007744" w:rsidRDefault="004667DB">
      <w:pPr>
        <w:pStyle w:val="Normal1"/>
      </w:pPr>
      <w:r>
        <w:rPr>
          <w:rFonts w:ascii="Cambria" w:eastAsia="Cambria" w:hAnsi="Cambria" w:cs="Cambria"/>
          <w:sz w:val="22"/>
        </w:rPr>
        <w:t>If you transferred from another school, you may need to make up practicum hours, if you took Introduction to Human Services at a school that did not require a practicum</w:t>
      </w:r>
      <w:r w:rsidR="00663AC2">
        <w:rPr>
          <w:rFonts w:ascii="Cambria" w:eastAsia="Cambria" w:hAnsi="Cambria" w:cs="Cambria"/>
          <w:sz w:val="22"/>
        </w:rPr>
        <w:t>, for example</w:t>
      </w:r>
      <w:r>
        <w:rPr>
          <w:rFonts w:ascii="Cambria" w:eastAsia="Cambria" w:hAnsi="Cambria" w:cs="Cambria"/>
          <w:sz w:val="22"/>
        </w:rPr>
        <w:t>. You may compensate for these practicum hours in one of three ways:</w:t>
      </w:r>
    </w:p>
    <w:p w14:paraId="0DB8E945" w14:textId="77777777" w:rsidR="00007744" w:rsidRDefault="004667DB" w:rsidP="00BA3E0D">
      <w:pPr>
        <w:pStyle w:val="Normal1"/>
        <w:ind w:firstLine="720"/>
      </w:pPr>
      <w:r>
        <w:rPr>
          <w:rFonts w:ascii="Cambria" w:eastAsia="Cambria" w:hAnsi="Cambria" w:cs="Cambria"/>
          <w:sz w:val="22"/>
        </w:rPr>
        <w:t>(1) take an extra course with a related practicum (e.g., Crisis Intervention);</w:t>
      </w:r>
    </w:p>
    <w:p w14:paraId="0AB18F72" w14:textId="77777777" w:rsidR="009F0B0F" w:rsidRDefault="004667DB" w:rsidP="00BA3E0D">
      <w:pPr>
        <w:pStyle w:val="Normal1"/>
        <w:ind w:left="720"/>
        <w:rPr>
          <w:rFonts w:ascii="Cambria" w:eastAsia="Cambria" w:hAnsi="Cambria" w:cs="Cambria"/>
          <w:sz w:val="22"/>
        </w:rPr>
      </w:pPr>
      <w:r>
        <w:rPr>
          <w:rFonts w:ascii="Cambria" w:eastAsia="Cambria" w:hAnsi="Cambria" w:cs="Cambria"/>
          <w:sz w:val="22"/>
        </w:rPr>
        <w:t>(2) complete extra hours in the field as part of the practicum for another required class</w:t>
      </w:r>
      <w:r w:rsidR="009F0B0F">
        <w:rPr>
          <w:rFonts w:ascii="Cambria" w:eastAsia="Cambria" w:hAnsi="Cambria" w:cs="Cambria"/>
          <w:sz w:val="22"/>
        </w:rPr>
        <w:t xml:space="preserve">,     </w:t>
      </w:r>
    </w:p>
    <w:p w14:paraId="09D9A3C8" w14:textId="0E0BC73C" w:rsidR="00007744" w:rsidRDefault="009F0B0F" w:rsidP="00BA3E0D">
      <w:pPr>
        <w:pStyle w:val="Normal1"/>
        <w:ind w:left="720"/>
      </w:pPr>
      <w:r>
        <w:rPr>
          <w:rFonts w:ascii="Cambria" w:eastAsia="Cambria" w:hAnsi="Cambria" w:cs="Cambria"/>
          <w:sz w:val="22"/>
        </w:rPr>
        <w:t xml:space="preserve">       such as</w:t>
      </w:r>
      <w:r w:rsidR="004667DB">
        <w:rPr>
          <w:rFonts w:ascii="Cambria" w:eastAsia="Cambria" w:hAnsi="Cambria" w:cs="Cambria"/>
          <w:sz w:val="22"/>
        </w:rPr>
        <w:t xml:space="preserve"> Case Management; OR</w:t>
      </w:r>
      <w:r w:rsidR="004667DB">
        <w:t xml:space="preserve"> </w:t>
      </w:r>
    </w:p>
    <w:p w14:paraId="7D6CED78" w14:textId="77777777" w:rsidR="00007744" w:rsidRDefault="004667DB" w:rsidP="00BA3E0D">
      <w:pPr>
        <w:pStyle w:val="Normal1"/>
        <w:ind w:left="720"/>
      </w:pPr>
      <w:r>
        <w:rPr>
          <w:rFonts w:ascii="Cambria" w:eastAsia="Cambria" w:hAnsi="Cambria" w:cs="Cambria"/>
          <w:sz w:val="22"/>
        </w:rPr>
        <w:t>(3)</w:t>
      </w:r>
      <w:r w:rsidR="00BA3E0D">
        <w:rPr>
          <w:rFonts w:ascii="Cambria" w:eastAsia="Cambria" w:hAnsi="Cambria" w:cs="Cambria"/>
          <w:sz w:val="22"/>
        </w:rPr>
        <w:t xml:space="preserve"> </w:t>
      </w:r>
      <w:r>
        <w:rPr>
          <w:rFonts w:ascii="Cambria" w:eastAsia="Cambria" w:hAnsi="Cambria" w:cs="Cambria"/>
          <w:sz w:val="22"/>
        </w:rPr>
        <w:t xml:space="preserve">petition the HMSV Review Committee to accept your previous work in the field </w:t>
      </w:r>
    </w:p>
    <w:p w14:paraId="56DF0F2D" w14:textId="06088B27" w:rsidR="00007744" w:rsidRDefault="004667DB" w:rsidP="00BA3E0D">
      <w:pPr>
        <w:pStyle w:val="Normal1"/>
        <w:ind w:left="1020"/>
      </w:pPr>
      <w:r>
        <w:rPr>
          <w:rFonts w:ascii="Cambria" w:eastAsia="Cambria" w:hAnsi="Cambria" w:cs="Cambria"/>
          <w:sz w:val="22"/>
        </w:rPr>
        <w:t>(minimum of at least six consecutive mon</w:t>
      </w:r>
      <w:r w:rsidR="00BA3E0D">
        <w:rPr>
          <w:rFonts w:ascii="Cambria" w:eastAsia="Cambria" w:hAnsi="Cambria" w:cs="Cambria"/>
          <w:sz w:val="22"/>
        </w:rPr>
        <w:t>ths in a human service job at a community</w:t>
      </w:r>
      <w:r>
        <w:rPr>
          <w:rFonts w:ascii="Cambria" w:eastAsia="Cambria" w:hAnsi="Cambria" w:cs="Cambria"/>
          <w:sz w:val="22"/>
        </w:rPr>
        <w:t xml:space="preserve"> agency) in lieu of the 30-hour introductory practicum. Discuss this option with your advisor if applicable. If your request is approved, you will need to have your job supervisor complete </w:t>
      </w:r>
      <w:r w:rsidR="00E63A02">
        <w:rPr>
          <w:rFonts w:ascii="Cambria" w:eastAsia="Cambria" w:hAnsi="Cambria" w:cs="Cambria"/>
          <w:sz w:val="22"/>
        </w:rPr>
        <w:t>a</w:t>
      </w:r>
      <w:r>
        <w:rPr>
          <w:rFonts w:ascii="Cambria" w:eastAsia="Cambria" w:hAnsi="Cambria" w:cs="Cambria"/>
          <w:sz w:val="22"/>
        </w:rPr>
        <w:t xml:space="preserve"> </w:t>
      </w:r>
      <w:r w:rsidRPr="00E63A02">
        <w:rPr>
          <w:rFonts w:ascii="Cambria" w:eastAsia="Cambria" w:hAnsi="Cambria" w:cs="Cambria"/>
          <w:sz w:val="22"/>
        </w:rPr>
        <w:t>Supervisor’s Evaluation of Field Experience</w:t>
      </w:r>
      <w:r w:rsidR="00E63A02">
        <w:rPr>
          <w:rFonts w:ascii="Cambria" w:eastAsia="Cambria" w:hAnsi="Cambria" w:cs="Cambria"/>
          <w:sz w:val="22"/>
        </w:rPr>
        <w:t xml:space="preserve"> form (please ask your advisor for the correct form).</w:t>
      </w:r>
      <w:r>
        <w:rPr>
          <w:rFonts w:ascii="Cambria" w:eastAsia="Cambria" w:hAnsi="Cambria" w:cs="Cambria"/>
          <w:sz w:val="22"/>
        </w:rPr>
        <w:t xml:space="preserve"> </w:t>
      </w:r>
      <w:r w:rsidRPr="00BA3E0D">
        <w:rPr>
          <w:rFonts w:ascii="Cambria" w:eastAsia="Cambria" w:hAnsi="Cambria" w:cs="Cambria"/>
          <w:b/>
          <w:sz w:val="22"/>
        </w:rPr>
        <w:t xml:space="preserve">Because employers are eager to hire employees with direct experience, these course-related </w:t>
      </w:r>
      <w:proofErr w:type="spellStart"/>
      <w:r w:rsidRPr="00BA3E0D">
        <w:rPr>
          <w:rFonts w:ascii="Cambria" w:eastAsia="Cambria" w:hAnsi="Cambria" w:cs="Cambria"/>
          <w:b/>
          <w:sz w:val="22"/>
        </w:rPr>
        <w:t>practica</w:t>
      </w:r>
      <w:proofErr w:type="spellEnd"/>
      <w:r w:rsidRPr="00BA3E0D">
        <w:rPr>
          <w:rFonts w:ascii="Cambria" w:eastAsia="Cambria" w:hAnsi="Cambria" w:cs="Cambria"/>
          <w:b/>
          <w:sz w:val="22"/>
        </w:rPr>
        <w:t xml:space="preserve"> are a valuable part of the program of study at Fitchburg State.</w:t>
      </w:r>
    </w:p>
    <w:p w14:paraId="4656117B" w14:textId="77777777" w:rsidR="00007744" w:rsidRDefault="00007744">
      <w:pPr>
        <w:pStyle w:val="Normal1"/>
      </w:pPr>
    </w:p>
    <w:p w14:paraId="6EE9773E" w14:textId="77777777" w:rsidR="00007744" w:rsidRPr="00B97E4D" w:rsidRDefault="004667DB">
      <w:pPr>
        <w:pStyle w:val="Normal1"/>
      </w:pPr>
      <w:r w:rsidRPr="00B97E4D">
        <w:rPr>
          <w:rFonts w:ascii="Cambria" w:eastAsia="Cambria" w:hAnsi="Cambria" w:cs="Cambria"/>
          <w:i/>
          <w:sz w:val="22"/>
        </w:rPr>
        <w:t xml:space="preserve">Pre-registration for Core Courses </w:t>
      </w:r>
    </w:p>
    <w:p w14:paraId="0D908461" w14:textId="77777777" w:rsidR="00007744" w:rsidRPr="00B97E4D" w:rsidRDefault="00007744">
      <w:pPr>
        <w:pStyle w:val="Normal1"/>
      </w:pPr>
    </w:p>
    <w:p w14:paraId="7C3344A4" w14:textId="16853A6B" w:rsidR="00007744" w:rsidRPr="00B97E4D" w:rsidRDefault="004667DB">
      <w:pPr>
        <w:pStyle w:val="Normal1"/>
        <w:rPr>
          <w:rFonts w:ascii="Cambria" w:eastAsia="Cambria" w:hAnsi="Cambria" w:cs="Cambria"/>
          <w:sz w:val="22"/>
        </w:rPr>
      </w:pPr>
      <w:r w:rsidRPr="00B97E4D">
        <w:rPr>
          <w:rFonts w:ascii="Cambria" w:eastAsia="Cambria" w:hAnsi="Cambria" w:cs="Cambria"/>
          <w:sz w:val="22"/>
        </w:rPr>
        <w:t xml:space="preserve">Early in each semester we will begin pre-registration for Interviewing Techniques for the following semester. These classes are considered “zero seats” courses, meaning that you will need approval from the program in order to be able to register for them. If you do not pre-register, you may not be able to get into a course during the semester when you wish to take it, and this </w:t>
      </w:r>
      <w:r w:rsidR="00B97E4D" w:rsidRPr="00B97E4D">
        <w:rPr>
          <w:rFonts w:ascii="Cambria" w:eastAsia="Cambria" w:hAnsi="Cambria" w:cs="Cambria"/>
          <w:sz w:val="22"/>
        </w:rPr>
        <w:t>may</w:t>
      </w:r>
      <w:r w:rsidRPr="00B97E4D">
        <w:rPr>
          <w:rFonts w:ascii="Cambria" w:eastAsia="Cambria" w:hAnsi="Cambria" w:cs="Cambria"/>
          <w:sz w:val="22"/>
        </w:rPr>
        <w:t xml:space="preserve"> set you back. </w:t>
      </w:r>
    </w:p>
    <w:p w14:paraId="14102EAD" w14:textId="77777777" w:rsidR="00B97E4D" w:rsidRDefault="00B97E4D">
      <w:pPr>
        <w:pStyle w:val="Normal1"/>
      </w:pPr>
    </w:p>
    <w:p w14:paraId="084F4479" w14:textId="77777777" w:rsidR="00B97E4D" w:rsidRDefault="00B97E4D">
      <w:pPr>
        <w:pStyle w:val="Normal1"/>
        <w:rPr>
          <w:rFonts w:ascii="Cambria" w:eastAsia="Cambria" w:hAnsi="Cambria" w:cs="Cambria"/>
          <w:b/>
          <w:sz w:val="22"/>
        </w:rPr>
      </w:pPr>
    </w:p>
    <w:p w14:paraId="25AFEE7A" w14:textId="101ECA9B" w:rsidR="00007744" w:rsidRDefault="004667DB">
      <w:pPr>
        <w:pStyle w:val="Normal1"/>
      </w:pPr>
      <w:r>
        <w:rPr>
          <w:rFonts w:ascii="Cambria" w:eastAsia="Cambria" w:hAnsi="Cambria" w:cs="Cambria"/>
          <w:b/>
          <w:sz w:val="22"/>
        </w:rPr>
        <w:lastRenderedPageBreak/>
        <w:t>Advance Planning</w:t>
      </w:r>
      <w:r>
        <w:rPr>
          <w:rFonts w:ascii="Cambria" w:eastAsia="Cambria" w:hAnsi="Cambria" w:cs="Cambria"/>
          <w:sz w:val="22"/>
        </w:rPr>
        <w:t xml:space="preserve"> </w:t>
      </w:r>
    </w:p>
    <w:p w14:paraId="695C7D1C" w14:textId="77777777" w:rsidR="00007744" w:rsidRDefault="00007744">
      <w:pPr>
        <w:pStyle w:val="Normal1"/>
      </w:pPr>
    </w:p>
    <w:p w14:paraId="1C387D41" w14:textId="77777777" w:rsidR="00007744" w:rsidRDefault="004667DB">
      <w:pPr>
        <w:pStyle w:val="Normal1"/>
      </w:pPr>
      <w:r>
        <w:rPr>
          <w:rFonts w:ascii="Cambria" w:eastAsia="Cambria" w:hAnsi="Cambria" w:cs="Cambria"/>
          <w:sz w:val="22"/>
        </w:rPr>
        <w:t xml:space="preserve">Here’s a list of courses for which you will need to plan ahead: </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4320"/>
        <w:gridCol w:w="1440"/>
        <w:gridCol w:w="1260"/>
        <w:gridCol w:w="1080"/>
      </w:tblGrid>
      <w:tr w:rsidR="00007744" w14:paraId="5A8EFC4E" w14:textId="77777777" w:rsidTr="008C47D0">
        <w:trPr>
          <w:jc w:val="center"/>
        </w:trPr>
        <w:tc>
          <w:tcPr>
            <w:tcW w:w="4320" w:type="dxa"/>
            <w:tcMar>
              <w:top w:w="100" w:type="dxa"/>
              <w:left w:w="108" w:type="dxa"/>
              <w:bottom w:w="100" w:type="dxa"/>
              <w:right w:w="108" w:type="dxa"/>
            </w:tcMar>
          </w:tcPr>
          <w:p w14:paraId="3E29F789" w14:textId="77777777" w:rsidR="00007744" w:rsidRDefault="004667DB">
            <w:pPr>
              <w:pStyle w:val="Normal1"/>
              <w:jc w:val="center"/>
            </w:pPr>
            <w:r>
              <w:rPr>
                <w:rFonts w:ascii="Cambria" w:eastAsia="Cambria" w:hAnsi="Cambria" w:cs="Cambria"/>
                <w:i/>
                <w:sz w:val="22"/>
              </w:rPr>
              <w:t>Course</w:t>
            </w:r>
          </w:p>
        </w:tc>
        <w:tc>
          <w:tcPr>
            <w:tcW w:w="1440" w:type="dxa"/>
            <w:tcMar>
              <w:top w:w="100" w:type="dxa"/>
              <w:left w:w="108" w:type="dxa"/>
              <w:bottom w:w="100" w:type="dxa"/>
              <w:right w:w="108" w:type="dxa"/>
            </w:tcMar>
          </w:tcPr>
          <w:p w14:paraId="6B0A2333" w14:textId="77777777" w:rsidR="00007744" w:rsidRPr="00B97E4D" w:rsidRDefault="004667DB">
            <w:pPr>
              <w:pStyle w:val="Normal1"/>
              <w:jc w:val="center"/>
            </w:pPr>
            <w:r w:rsidRPr="00B97E4D">
              <w:rPr>
                <w:rFonts w:ascii="Cambria" w:eastAsia="Cambria" w:hAnsi="Cambria" w:cs="Cambria"/>
                <w:i/>
                <w:sz w:val="22"/>
              </w:rPr>
              <w:t>Pre-Registration</w:t>
            </w:r>
          </w:p>
        </w:tc>
        <w:tc>
          <w:tcPr>
            <w:tcW w:w="1260" w:type="dxa"/>
            <w:tcMar>
              <w:top w:w="100" w:type="dxa"/>
              <w:left w:w="108" w:type="dxa"/>
              <w:bottom w:w="100" w:type="dxa"/>
              <w:right w:w="108" w:type="dxa"/>
            </w:tcMar>
          </w:tcPr>
          <w:p w14:paraId="7EF552F6" w14:textId="77777777" w:rsidR="00007744" w:rsidRDefault="004667DB">
            <w:pPr>
              <w:pStyle w:val="Normal1"/>
              <w:jc w:val="center"/>
            </w:pPr>
            <w:r>
              <w:rPr>
                <w:rFonts w:ascii="Cambria" w:eastAsia="Cambria" w:hAnsi="Cambria" w:cs="Cambria"/>
                <w:i/>
                <w:sz w:val="22"/>
              </w:rPr>
              <w:t>Fall Offering</w:t>
            </w:r>
          </w:p>
        </w:tc>
        <w:tc>
          <w:tcPr>
            <w:tcW w:w="1080" w:type="dxa"/>
            <w:tcMar>
              <w:top w:w="100" w:type="dxa"/>
              <w:left w:w="108" w:type="dxa"/>
              <w:bottom w:w="100" w:type="dxa"/>
              <w:right w:w="108" w:type="dxa"/>
            </w:tcMar>
          </w:tcPr>
          <w:p w14:paraId="247C95E3" w14:textId="77777777" w:rsidR="00007744" w:rsidRDefault="004667DB">
            <w:pPr>
              <w:pStyle w:val="Normal1"/>
              <w:jc w:val="center"/>
            </w:pPr>
            <w:r>
              <w:rPr>
                <w:rFonts w:ascii="Cambria" w:eastAsia="Cambria" w:hAnsi="Cambria" w:cs="Cambria"/>
                <w:i/>
                <w:sz w:val="22"/>
              </w:rPr>
              <w:t>Spring Offering</w:t>
            </w:r>
          </w:p>
        </w:tc>
      </w:tr>
      <w:tr w:rsidR="00007744" w14:paraId="3C4523F5" w14:textId="77777777" w:rsidTr="008C47D0">
        <w:trPr>
          <w:trHeight w:val="101"/>
          <w:jc w:val="center"/>
        </w:trPr>
        <w:tc>
          <w:tcPr>
            <w:tcW w:w="4320" w:type="dxa"/>
            <w:tcMar>
              <w:top w:w="100" w:type="dxa"/>
              <w:left w:w="108" w:type="dxa"/>
              <w:bottom w:w="100" w:type="dxa"/>
              <w:right w:w="108" w:type="dxa"/>
            </w:tcMar>
          </w:tcPr>
          <w:p w14:paraId="3A722A2E" w14:textId="77777777" w:rsidR="00007744" w:rsidRDefault="004667DB">
            <w:pPr>
              <w:pStyle w:val="Normal1"/>
            </w:pPr>
            <w:r>
              <w:rPr>
                <w:rFonts w:ascii="Cambria" w:eastAsia="Cambria" w:hAnsi="Cambria" w:cs="Cambria"/>
                <w:sz w:val="22"/>
              </w:rPr>
              <w:t>HMSV 1100: Intro to Human Services</w:t>
            </w:r>
          </w:p>
        </w:tc>
        <w:tc>
          <w:tcPr>
            <w:tcW w:w="1440" w:type="dxa"/>
            <w:tcMar>
              <w:top w:w="100" w:type="dxa"/>
              <w:left w:w="108" w:type="dxa"/>
              <w:bottom w:w="100" w:type="dxa"/>
              <w:right w:w="108" w:type="dxa"/>
            </w:tcMar>
          </w:tcPr>
          <w:p w14:paraId="48C90B7D" w14:textId="77777777" w:rsidR="00007744" w:rsidRPr="00B97E4D" w:rsidRDefault="004667DB">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63CAA003"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6F69789D" w14:textId="77777777" w:rsidR="00007744" w:rsidRDefault="004667DB">
            <w:pPr>
              <w:pStyle w:val="Normal1"/>
              <w:jc w:val="center"/>
            </w:pPr>
            <w:r>
              <w:rPr>
                <w:rFonts w:ascii="Cambria" w:eastAsia="Cambria" w:hAnsi="Cambria" w:cs="Cambria"/>
                <w:sz w:val="22"/>
              </w:rPr>
              <w:t>Yes</w:t>
            </w:r>
          </w:p>
        </w:tc>
      </w:tr>
      <w:tr w:rsidR="00B50F78" w14:paraId="5BC81B45" w14:textId="77777777" w:rsidTr="008C47D0">
        <w:trPr>
          <w:trHeight w:val="101"/>
          <w:jc w:val="center"/>
        </w:trPr>
        <w:tc>
          <w:tcPr>
            <w:tcW w:w="4320" w:type="dxa"/>
            <w:tcMar>
              <w:top w:w="100" w:type="dxa"/>
              <w:left w:w="108" w:type="dxa"/>
              <w:bottom w:w="100" w:type="dxa"/>
              <w:right w:w="108" w:type="dxa"/>
            </w:tcMar>
          </w:tcPr>
          <w:p w14:paraId="42367C68" w14:textId="1F8EB771" w:rsidR="00B50F78" w:rsidRPr="00B50F78" w:rsidRDefault="00B50F78">
            <w:pPr>
              <w:pStyle w:val="Normal1"/>
              <w:rPr>
                <w:rFonts w:ascii="Cambria" w:eastAsia="Cambria" w:hAnsi="Cambria" w:cs="Cambria"/>
                <w:sz w:val="22"/>
              </w:rPr>
            </w:pPr>
            <w:r w:rsidRPr="00B50F78">
              <w:rPr>
                <w:rFonts w:ascii="Cambria" w:eastAsia="Cambria" w:hAnsi="Cambria" w:cs="Cambria"/>
                <w:sz w:val="22"/>
              </w:rPr>
              <w:t>HMSV 2005: Social and Cultural Diversity</w:t>
            </w:r>
          </w:p>
        </w:tc>
        <w:tc>
          <w:tcPr>
            <w:tcW w:w="1440" w:type="dxa"/>
            <w:tcMar>
              <w:top w:w="100" w:type="dxa"/>
              <w:left w:w="108" w:type="dxa"/>
              <w:bottom w:w="100" w:type="dxa"/>
              <w:right w:w="108" w:type="dxa"/>
            </w:tcMar>
          </w:tcPr>
          <w:p w14:paraId="3F4F7AB9" w14:textId="243A1DAE" w:rsidR="00B50F78" w:rsidRPr="00B97E4D" w:rsidRDefault="00B50F78">
            <w:pPr>
              <w:pStyle w:val="Normal1"/>
              <w:jc w:val="center"/>
              <w:rPr>
                <w:rFonts w:ascii="Cambria" w:eastAsia="Cambria" w:hAnsi="Cambria" w:cs="Cambria"/>
                <w:sz w:val="22"/>
              </w:rPr>
            </w:pPr>
            <w:r w:rsidRPr="00B97E4D">
              <w:rPr>
                <w:rFonts w:ascii="Cambria" w:eastAsia="Cambria" w:hAnsi="Cambria" w:cs="Cambria"/>
                <w:sz w:val="22"/>
              </w:rPr>
              <w:t>No</w:t>
            </w:r>
          </w:p>
        </w:tc>
        <w:tc>
          <w:tcPr>
            <w:tcW w:w="1260" w:type="dxa"/>
            <w:tcMar>
              <w:top w:w="100" w:type="dxa"/>
              <w:left w:w="108" w:type="dxa"/>
              <w:bottom w:w="100" w:type="dxa"/>
              <w:right w:w="108" w:type="dxa"/>
            </w:tcMar>
          </w:tcPr>
          <w:p w14:paraId="6723D5FC" w14:textId="64915A8D" w:rsidR="00B50F78" w:rsidRDefault="00B50F78">
            <w:pPr>
              <w:pStyle w:val="Normal1"/>
              <w:jc w:val="center"/>
              <w:rPr>
                <w:rFonts w:ascii="Cambria" w:eastAsia="Cambria" w:hAnsi="Cambria" w:cs="Cambria"/>
                <w:sz w:val="22"/>
              </w:rPr>
            </w:pPr>
            <w:r>
              <w:rPr>
                <w:rFonts w:ascii="Cambria" w:eastAsia="Cambria" w:hAnsi="Cambria" w:cs="Cambria"/>
                <w:sz w:val="22"/>
              </w:rPr>
              <w:t>Yes</w:t>
            </w:r>
          </w:p>
        </w:tc>
        <w:tc>
          <w:tcPr>
            <w:tcW w:w="1080" w:type="dxa"/>
            <w:tcMar>
              <w:top w:w="100" w:type="dxa"/>
              <w:left w:w="108" w:type="dxa"/>
              <w:bottom w:w="100" w:type="dxa"/>
              <w:right w:w="108" w:type="dxa"/>
            </w:tcMar>
          </w:tcPr>
          <w:p w14:paraId="64D50906" w14:textId="374BB1DC" w:rsidR="00B50F78" w:rsidRDefault="00B50F78">
            <w:pPr>
              <w:pStyle w:val="Normal1"/>
              <w:jc w:val="center"/>
              <w:rPr>
                <w:rFonts w:ascii="Cambria" w:eastAsia="Cambria" w:hAnsi="Cambria" w:cs="Cambria"/>
                <w:sz w:val="22"/>
              </w:rPr>
            </w:pPr>
            <w:r>
              <w:rPr>
                <w:rFonts w:ascii="Cambria" w:eastAsia="Cambria" w:hAnsi="Cambria" w:cs="Cambria"/>
                <w:sz w:val="22"/>
              </w:rPr>
              <w:t>Yes</w:t>
            </w:r>
          </w:p>
        </w:tc>
      </w:tr>
      <w:tr w:rsidR="00007744" w14:paraId="032CD253" w14:textId="77777777" w:rsidTr="008C47D0">
        <w:trPr>
          <w:trHeight w:val="101"/>
          <w:jc w:val="center"/>
        </w:trPr>
        <w:tc>
          <w:tcPr>
            <w:tcW w:w="4320" w:type="dxa"/>
            <w:tcMar>
              <w:top w:w="100" w:type="dxa"/>
              <w:left w:w="108" w:type="dxa"/>
              <w:bottom w:w="100" w:type="dxa"/>
              <w:right w:w="108" w:type="dxa"/>
            </w:tcMar>
          </w:tcPr>
          <w:p w14:paraId="438150D6" w14:textId="77777777" w:rsidR="00007744" w:rsidRDefault="004667DB">
            <w:pPr>
              <w:pStyle w:val="Normal1"/>
            </w:pPr>
            <w:r>
              <w:rPr>
                <w:rFonts w:ascii="Cambria" w:eastAsia="Cambria" w:hAnsi="Cambria" w:cs="Cambria"/>
                <w:sz w:val="22"/>
              </w:rPr>
              <w:t xml:space="preserve">HMSV 2050: Research Methods </w:t>
            </w:r>
          </w:p>
        </w:tc>
        <w:tc>
          <w:tcPr>
            <w:tcW w:w="1440" w:type="dxa"/>
            <w:tcMar>
              <w:top w:w="100" w:type="dxa"/>
              <w:left w:w="108" w:type="dxa"/>
              <w:bottom w:w="100" w:type="dxa"/>
              <w:right w:w="108" w:type="dxa"/>
            </w:tcMar>
          </w:tcPr>
          <w:p w14:paraId="5306EB9F" w14:textId="77777777" w:rsidR="00007744" w:rsidRPr="00B97E4D" w:rsidRDefault="004667DB">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4B8A1059"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0AA1FB28" w14:textId="77777777" w:rsidR="00007744" w:rsidRDefault="004667DB">
            <w:pPr>
              <w:pStyle w:val="Normal1"/>
              <w:jc w:val="center"/>
            </w:pPr>
            <w:r>
              <w:rPr>
                <w:rFonts w:ascii="Cambria" w:eastAsia="Cambria" w:hAnsi="Cambria" w:cs="Cambria"/>
                <w:sz w:val="22"/>
              </w:rPr>
              <w:t>Yes</w:t>
            </w:r>
          </w:p>
        </w:tc>
      </w:tr>
      <w:tr w:rsidR="00007744" w14:paraId="04AA5E94" w14:textId="77777777" w:rsidTr="008C47D0">
        <w:trPr>
          <w:trHeight w:val="101"/>
          <w:jc w:val="center"/>
        </w:trPr>
        <w:tc>
          <w:tcPr>
            <w:tcW w:w="4320" w:type="dxa"/>
            <w:tcMar>
              <w:top w:w="100" w:type="dxa"/>
              <w:left w:w="108" w:type="dxa"/>
              <w:bottom w:w="100" w:type="dxa"/>
              <w:right w:w="108" w:type="dxa"/>
            </w:tcMar>
          </w:tcPr>
          <w:p w14:paraId="698D74BE" w14:textId="77777777" w:rsidR="00007744" w:rsidRDefault="004667DB">
            <w:pPr>
              <w:pStyle w:val="Normal1"/>
            </w:pPr>
            <w:r>
              <w:rPr>
                <w:rFonts w:ascii="Cambria" w:eastAsia="Cambria" w:hAnsi="Cambria" w:cs="Cambria"/>
                <w:sz w:val="22"/>
              </w:rPr>
              <w:t>HMSV 2500: Interviewing Techniques</w:t>
            </w:r>
          </w:p>
        </w:tc>
        <w:tc>
          <w:tcPr>
            <w:tcW w:w="1440" w:type="dxa"/>
            <w:tcMar>
              <w:top w:w="100" w:type="dxa"/>
              <w:left w:w="108" w:type="dxa"/>
              <w:bottom w:w="100" w:type="dxa"/>
              <w:right w:w="108" w:type="dxa"/>
            </w:tcMar>
          </w:tcPr>
          <w:p w14:paraId="72C49EE0" w14:textId="77777777" w:rsidR="00007744" w:rsidRPr="00B97E4D" w:rsidRDefault="004667DB">
            <w:pPr>
              <w:pStyle w:val="Normal1"/>
              <w:jc w:val="center"/>
            </w:pPr>
            <w:r w:rsidRPr="00B97E4D">
              <w:rPr>
                <w:rFonts w:ascii="Cambria" w:eastAsia="Cambria" w:hAnsi="Cambria" w:cs="Cambria"/>
                <w:sz w:val="22"/>
              </w:rPr>
              <w:t>Yes</w:t>
            </w:r>
          </w:p>
        </w:tc>
        <w:tc>
          <w:tcPr>
            <w:tcW w:w="1260" w:type="dxa"/>
            <w:tcMar>
              <w:top w:w="100" w:type="dxa"/>
              <w:left w:w="108" w:type="dxa"/>
              <w:bottom w:w="100" w:type="dxa"/>
              <w:right w:w="108" w:type="dxa"/>
            </w:tcMar>
          </w:tcPr>
          <w:p w14:paraId="7C0FDFE6"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080D6362" w14:textId="77777777" w:rsidR="00007744" w:rsidRDefault="004667DB">
            <w:pPr>
              <w:pStyle w:val="Normal1"/>
              <w:jc w:val="center"/>
            </w:pPr>
            <w:r>
              <w:rPr>
                <w:rFonts w:ascii="Cambria" w:eastAsia="Cambria" w:hAnsi="Cambria" w:cs="Cambria"/>
                <w:sz w:val="22"/>
              </w:rPr>
              <w:t>Yes</w:t>
            </w:r>
          </w:p>
        </w:tc>
      </w:tr>
      <w:tr w:rsidR="00007744" w14:paraId="3A525851" w14:textId="77777777" w:rsidTr="008C47D0">
        <w:trPr>
          <w:trHeight w:val="101"/>
          <w:jc w:val="center"/>
        </w:trPr>
        <w:tc>
          <w:tcPr>
            <w:tcW w:w="4320" w:type="dxa"/>
            <w:tcMar>
              <w:top w:w="100" w:type="dxa"/>
              <w:left w:w="108" w:type="dxa"/>
              <w:bottom w:w="100" w:type="dxa"/>
              <w:right w:w="108" w:type="dxa"/>
            </w:tcMar>
          </w:tcPr>
          <w:p w14:paraId="1EE9FD57" w14:textId="77777777" w:rsidR="00007744" w:rsidRDefault="004667DB">
            <w:pPr>
              <w:pStyle w:val="Normal1"/>
            </w:pPr>
            <w:r>
              <w:rPr>
                <w:rFonts w:ascii="Cambria" w:eastAsia="Cambria" w:hAnsi="Cambria" w:cs="Cambria"/>
                <w:sz w:val="22"/>
              </w:rPr>
              <w:t>HMSV 3000: Managing the Non-Profit</w:t>
            </w:r>
          </w:p>
        </w:tc>
        <w:tc>
          <w:tcPr>
            <w:tcW w:w="1440" w:type="dxa"/>
            <w:tcMar>
              <w:top w:w="100" w:type="dxa"/>
              <w:left w:w="108" w:type="dxa"/>
              <w:bottom w:w="100" w:type="dxa"/>
              <w:right w:w="108" w:type="dxa"/>
            </w:tcMar>
          </w:tcPr>
          <w:p w14:paraId="11A8AE54" w14:textId="77777777" w:rsidR="00007744" w:rsidRPr="00B97E4D" w:rsidRDefault="004667DB">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0F347714"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6AC8F455" w14:textId="77777777" w:rsidR="00007744" w:rsidRDefault="004667DB">
            <w:pPr>
              <w:pStyle w:val="Normal1"/>
              <w:jc w:val="center"/>
            </w:pPr>
            <w:r>
              <w:rPr>
                <w:rFonts w:ascii="Cambria" w:eastAsia="Cambria" w:hAnsi="Cambria" w:cs="Cambria"/>
                <w:sz w:val="22"/>
              </w:rPr>
              <w:t>No</w:t>
            </w:r>
          </w:p>
        </w:tc>
      </w:tr>
      <w:tr w:rsidR="00007744" w14:paraId="22B65C22" w14:textId="77777777" w:rsidTr="008C47D0">
        <w:trPr>
          <w:trHeight w:val="101"/>
          <w:jc w:val="center"/>
        </w:trPr>
        <w:tc>
          <w:tcPr>
            <w:tcW w:w="4320" w:type="dxa"/>
            <w:tcMar>
              <w:top w:w="100" w:type="dxa"/>
              <w:left w:w="108" w:type="dxa"/>
              <w:bottom w:w="100" w:type="dxa"/>
              <w:right w:w="108" w:type="dxa"/>
            </w:tcMar>
          </w:tcPr>
          <w:p w14:paraId="0412E396" w14:textId="77777777" w:rsidR="00007744" w:rsidRDefault="004667DB">
            <w:pPr>
              <w:pStyle w:val="Normal1"/>
            </w:pPr>
            <w:r>
              <w:rPr>
                <w:rFonts w:ascii="Cambria" w:eastAsia="Cambria" w:hAnsi="Cambria" w:cs="Cambria"/>
                <w:sz w:val="22"/>
              </w:rPr>
              <w:t>HMSV 3410: Building Community Supports</w:t>
            </w:r>
          </w:p>
        </w:tc>
        <w:tc>
          <w:tcPr>
            <w:tcW w:w="1440" w:type="dxa"/>
            <w:tcMar>
              <w:top w:w="100" w:type="dxa"/>
              <w:left w:w="108" w:type="dxa"/>
              <w:bottom w:w="100" w:type="dxa"/>
              <w:right w:w="108" w:type="dxa"/>
            </w:tcMar>
          </w:tcPr>
          <w:p w14:paraId="63B1A1E5" w14:textId="77777777" w:rsidR="00007744" w:rsidRPr="00B97E4D" w:rsidRDefault="004667DB">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309CB512" w14:textId="77777777" w:rsidR="00007744" w:rsidRDefault="004667DB">
            <w:pPr>
              <w:pStyle w:val="Normal1"/>
              <w:jc w:val="center"/>
            </w:pPr>
            <w:r>
              <w:rPr>
                <w:rFonts w:ascii="Cambria" w:eastAsia="Cambria" w:hAnsi="Cambria" w:cs="Cambria"/>
                <w:sz w:val="22"/>
              </w:rPr>
              <w:t>No</w:t>
            </w:r>
          </w:p>
        </w:tc>
        <w:tc>
          <w:tcPr>
            <w:tcW w:w="1080" w:type="dxa"/>
            <w:tcMar>
              <w:top w:w="100" w:type="dxa"/>
              <w:left w:w="108" w:type="dxa"/>
              <w:bottom w:w="100" w:type="dxa"/>
              <w:right w:w="108" w:type="dxa"/>
            </w:tcMar>
          </w:tcPr>
          <w:p w14:paraId="06DB3614" w14:textId="77777777" w:rsidR="00007744" w:rsidRDefault="004667DB">
            <w:pPr>
              <w:pStyle w:val="Normal1"/>
              <w:jc w:val="center"/>
            </w:pPr>
            <w:r>
              <w:rPr>
                <w:rFonts w:ascii="Cambria" w:eastAsia="Cambria" w:hAnsi="Cambria" w:cs="Cambria"/>
                <w:sz w:val="22"/>
              </w:rPr>
              <w:t>Yes</w:t>
            </w:r>
          </w:p>
        </w:tc>
      </w:tr>
      <w:tr w:rsidR="00007744" w14:paraId="7F4BF6AE" w14:textId="77777777" w:rsidTr="008C47D0">
        <w:trPr>
          <w:trHeight w:val="101"/>
          <w:jc w:val="center"/>
        </w:trPr>
        <w:tc>
          <w:tcPr>
            <w:tcW w:w="4320" w:type="dxa"/>
            <w:tcMar>
              <w:top w:w="100" w:type="dxa"/>
              <w:left w:w="108" w:type="dxa"/>
              <w:bottom w:w="100" w:type="dxa"/>
              <w:right w:w="108" w:type="dxa"/>
            </w:tcMar>
          </w:tcPr>
          <w:p w14:paraId="48F9470A" w14:textId="77777777" w:rsidR="00007744" w:rsidRDefault="004667DB">
            <w:pPr>
              <w:pStyle w:val="Normal1"/>
            </w:pPr>
            <w:r>
              <w:rPr>
                <w:rFonts w:ascii="Cambria" w:eastAsia="Cambria" w:hAnsi="Cambria" w:cs="Cambria"/>
                <w:sz w:val="22"/>
              </w:rPr>
              <w:t>HMSV 3600: Assessment and Intervention</w:t>
            </w:r>
          </w:p>
        </w:tc>
        <w:tc>
          <w:tcPr>
            <w:tcW w:w="1440" w:type="dxa"/>
            <w:tcMar>
              <w:top w:w="100" w:type="dxa"/>
              <w:left w:w="108" w:type="dxa"/>
              <w:bottom w:w="100" w:type="dxa"/>
              <w:right w:w="108" w:type="dxa"/>
            </w:tcMar>
          </w:tcPr>
          <w:p w14:paraId="1E271770" w14:textId="32B683E9" w:rsidR="00007744" w:rsidRPr="00B97E4D" w:rsidRDefault="00B97E4D">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5CBADE21"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07E88BE8" w14:textId="77777777" w:rsidR="00007744" w:rsidRDefault="004667DB">
            <w:pPr>
              <w:pStyle w:val="Normal1"/>
              <w:jc w:val="center"/>
            </w:pPr>
            <w:r>
              <w:rPr>
                <w:rFonts w:ascii="Cambria" w:eastAsia="Cambria" w:hAnsi="Cambria" w:cs="Cambria"/>
                <w:sz w:val="22"/>
              </w:rPr>
              <w:t>Yes</w:t>
            </w:r>
          </w:p>
        </w:tc>
      </w:tr>
      <w:tr w:rsidR="00007744" w14:paraId="34A7EBE7" w14:textId="77777777" w:rsidTr="008C47D0">
        <w:trPr>
          <w:trHeight w:val="101"/>
          <w:jc w:val="center"/>
        </w:trPr>
        <w:tc>
          <w:tcPr>
            <w:tcW w:w="4320" w:type="dxa"/>
            <w:tcMar>
              <w:top w:w="100" w:type="dxa"/>
              <w:left w:w="108" w:type="dxa"/>
              <w:bottom w:w="100" w:type="dxa"/>
              <w:right w:w="108" w:type="dxa"/>
            </w:tcMar>
          </w:tcPr>
          <w:p w14:paraId="20436248" w14:textId="77777777" w:rsidR="00007744" w:rsidRDefault="004667DB">
            <w:pPr>
              <w:pStyle w:val="Normal1"/>
            </w:pPr>
            <w:r>
              <w:rPr>
                <w:rFonts w:ascii="Cambria" w:eastAsia="Cambria" w:hAnsi="Cambria" w:cs="Cambria"/>
                <w:sz w:val="22"/>
              </w:rPr>
              <w:t>HMSV 3700: Professional Issues</w:t>
            </w:r>
          </w:p>
        </w:tc>
        <w:tc>
          <w:tcPr>
            <w:tcW w:w="1440" w:type="dxa"/>
            <w:tcMar>
              <w:top w:w="100" w:type="dxa"/>
              <w:left w:w="108" w:type="dxa"/>
              <w:bottom w:w="100" w:type="dxa"/>
              <w:right w:w="108" w:type="dxa"/>
            </w:tcMar>
          </w:tcPr>
          <w:p w14:paraId="541E1B61" w14:textId="7294CB8C" w:rsidR="00007744" w:rsidRPr="00B97E4D" w:rsidRDefault="00B97E4D">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220D2D0F"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6E86639A" w14:textId="77777777" w:rsidR="00007744" w:rsidRDefault="004667DB">
            <w:pPr>
              <w:pStyle w:val="Normal1"/>
              <w:jc w:val="center"/>
            </w:pPr>
            <w:r>
              <w:rPr>
                <w:rFonts w:ascii="Cambria" w:eastAsia="Cambria" w:hAnsi="Cambria" w:cs="Cambria"/>
                <w:sz w:val="22"/>
              </w:rPr>
              <w:t>Yes</w:t>
            </w:r>
          </w:p>
        </w:tc>
      </w:tr>
      <w:tr w:rsidR="00007744" w14:paraId="5DA0E1EF" w14:textId="77777777" w:rsidTr="008C47D0">
        <w:trPr>
          <w:trHeight w:val="101"/>
          <w:jc w:val="center"/>
        </w:trPr>
        <w:tc>
          <w:tcPr>
            <w:tcW w:w="4320" w:type="dxa"/>
            <w:tcMar>
              <w:top w:w="100" w:type="dxa"/>
              <w:left w:w="108" w:type="dxa"/>
              <w:bottom w:w="100" w:type="dxa"/>
              <w:right w:w="108" w:type="dxa"/>
            </w:tcMar>
          </w:tcPr>
          <w:p w14:paraId="2911D88F" w14:textId="77777777" w:rsidR="00007744" w:rsidRDefault="004667DB">
            <w:pPr>
              <w:pStyle w:val="Normal1"/>
            </w:pPr>
            <w:r>
              <w:rPr>
                <w:rFonts w:ascii="Cambria" w:eastAsia="Cambria" w:hAnsi="Cambria" w:cs="Cambria"/>
                <w:sz w:val="22"/>
              </w:rPr>
              <w:t>HMSV 3800: Case Management</w:t>
            </w:r>
          </w:p>
        </w:tc>
        <w:tc>
          <w:tcPr>
            <w:tcW w:w="1440" w:type="dxa"/>
            <w:tcMar>
              <w:top w:w="100" w:type="dxa"/>
              <w:left w:w="108" w:type="dxa"/>
              <w:bottom w:w="100" w:type="dxa"/>
              <w:right w:w="108" w:type="dxa"/>
            </w:tcMar>
          </w:tcPr>
          <w:p w14:paraId="2CAD9F0C" w14:textId="32F7E5E8" w:rsidR="00007744" w:rsidRPr="00B97E4D" w:rsidRDefault="00B97E4D">
            <w:pPr>
              <w:pStyle w:val="Normal1"/>
              <w:jc w:val="center"/>
            </w:pPr>
            <w:r w:rsidRPr="00B97E4D">
              <w:rPr>
                <w:rFonts w:ascii="Cambria" w:eastAsia="Cambria" w:hAnsi="Cambria" w:cs="Cambria"/>
                <w:sz w:val="22"/>
              </w:rPr>
              <w:t>No</w:t>
            </w:r>
          </w:p>
        </w:tc>
        <w:tc>
          <w:tcPr>
            <w:tcW w:w="1260" w:type="dxa"/>
            <w:tcMar>
              <w:top w:w="100" w:type="dxa"/>
              <w:left w:w="108" w:type="dxa"/>
              <w:bottom w:w="100" w:type="dxa"/>
              <w:right w:w="108" w:type="dxa"/>
            </w:tcMar>
          </w:tcPr>
          <w:p w14:paraId="1BBB5293" w14:textId="77777777" w:rsidR="00007744" w:rsidRDefault="004667DB">
            <w:pPr>
              <w:pStyle w:val="Normal1"/>
              <w:jc w:val="center"/>
            </w:pPr>
            <w:r>
              <w:rPr>
                <w:rFonts w:ascii="Cambria" w:eastAsia="Cambria" w:hAnsi="Cambria" w:cs="Cambria"/>
                <w:sz w:val="22"/>
              </w:rPr>
              <w:t>Yes</w:t>
            </w:r>
          </w:p>
        </w:tc>
        <w:tc>
          <w:tcPr>
            <w:tcW w:w="1080" w:type="dxa"/>
            <w:tcMar>
              <w:top w:w="100" w:type="dxa"/>
              <w:left w:w="108" w:type="dxa"/>
              <w:bottom w:w="100" w:type="dxa"/>
              <w:right w:w="108" w:type="dxa"/>
            </w:tcMar>
          </w:tcPr>
          <w:p w14:paraId="7C5B8241" w14:textId="77777777" w:rsidR="00007744" w:rsidRDefault="004667DB">
            <w:pPr>
              <w:pStyle w:val="Normal1"/>
              <w:jc w:val="center"/>
            </w:pPr>
            <w:r>
              <w:rPr>
                <w:rFonts w:ascii="Cambria" w:eastAsia="Cambria" w:hAnsi="Cambria" w:cs="Cambria"/>
                <w:sz w:val="22"/>
              </w:rPr>
              <w:t>Yes</w:t>
            </w:r>
          </w:p>
        </w:tc>
      </w:tr>
      <w:tr w:rsidR="00B35169" w14:paraId="2BCFEF63" w14:textId="77777777" w:rsidTr="008C47D0">
        <w:trPr>
          <w:trHeight w:val="101"/>
          <w:jc w:val="center"/>
        </w:trPr>
        <w:tc>
          <w:tcPr>
            <w:tcW w:w="4320" w:type="dxa"/>
            <w:tcMar>
              <w:top w:w="100" w:type="dxa"/>
              <w:left w:w="108" w:type="dxa"/>
              <w:bottom w:w="100" w:type="dxa"/>
              <w:right w:w="108" w:type="dxa"/>
            </w:tcMar>
            <w:vAlign w:val="center"/>
          </w:tcPr>
          <w:p w14:paraId="30C2F09C" w14:textId="631F6954" w:rsidR="00B35169" w:rsidRDefault="00B35169" w:rsidP="00D56A16">
            <w:pPr>
              <w:pStyle w:val="Normal1"/>
              <w:rPr>
                <w:rFonts w:ascii="Cambria" w:eastAsia="Cambria" w:hAnsi="Cambria" w:cs="Cambria"/>
                <w:sz w:val="22"/>
              </w:rPr>
            </w:pPr>
            <w:r>
              <w:rPr>
                <w:rFonts w:ascii="Cambria" w:eastAsia="Cambria" w:hAnsi="Cambria" w:cs="Cambria"/>
                <w:sz w:val="22"/>
              </w:rPr>
              <w:t>HMSV 4890: Internship</w:t>
            </w:r>
          </w:p>
        </w:tc>
        <w:tc>
          <w:tcPr>
            <w:tcW w:w="1440" w:type="dxa"/>
            <w:tcMar>
              <w:top w:w="100" w:type="dxa"/>
              <w:left w:w="108" w:type="dxa"/>
              <w:bottom w:w="100" w:type="dxa"/>
              <w:right w:w="108" w:type="dxa"/>
            </w:tcMar>
          </w:tcPr>
          <w:p w14:paraId="41955588" w14:textId="4718967A" w:rsidR="00B35169" w:rsidRPr="00B97E4D" w:rsidRDefault="00B35169">
            <w:pPr>
              <w:pStyle w:val="Normal1"/>
              <w:jc w:val="center"/>
              <w:rPr>
                <w:rFonts w:ascii="Cambria" w:eastAsia="Cambria" w:hAnsi="Cambria" w:cs="Cambria"/>
                <w:sz w:val="22"/>
              </w:rPr>
            </w:pPr>
            <w:r w:rsidRPr="00B97E4D">
              <w:rPr>
                <w:rFonts w:ascii="Cambria" w:eastAsia="Cambria" w:hAnsi="Cambria" w:cs="Cambria"/>
                <w:sz w:val="22"/>
              </w:rPr>
              <w:t>Yes (via internship planning meeting</w:t>
            </w:r>
          </w:p>
        </w:tc>
        <w:tc>
          <w:tcPr>
            <w:tcW w:w="1260" w:type="dxa"/>
            <w:tcMar>
              <w:top w:w="100" w:type="dxa"/>
              <w:left w:w="108" w:type="dxa"/>
              <w:bottom w:w="100" w:type="dxa"/>
              <w:right w:w="108" w:type="dxa"/>
            </w:tcMar>
            <w:vAlign w:val="center"/>
          </w:tcPr>
          <w:p w14:paraId="18FF197A" w14:textId="1551B3CB" w:rsidR="00B35169" w:rsidRDefault="00B35169" w:rsidP="00B35169">
            <w:pPr>
              <w:pStyle w:val="Normal1"/>
              <w:jc w:val="center"/>
              <w:rPr>
                <w:rFonts w:ascii="Cambria" w:eastAsia="Cambria" w:hAnsi="Cambria" w:cs="Cambria"/>
                <w:sz w:val="22"/>
              </w:rPr>
            </w:pPr>
            <w:r>
              <w:rPr>
                <w:rFonts w:ascii="Cambria" w:eastAsia="Cambria" w:hAnsi="Cambria" w:cs="Cambria"/>
                <w:sz w:val="22"/>
              </w:rPr>
              <w:t>Yes</w:t>
            </w:r>
          </w:p>
        </w:tc>
        <w:tc>
          <w:tcPr>
            <w:tcW w:w="1080" w:type="dxa"/>
            <w:tcMar>
              <w:top w:w="100" w:type="dxa"/>
              <w:left w:w="108" w:type="dxa"/>
              <w:bottom w:w="100" w:type="dxa"/>
              <w:right w:w="108" w:type="dxa"/>
            </w:tcMar>
            <w:vAlign w:val="center"/>
          </w:tcPr>
          <w:p w14:paraId="0D811359" w14:textId="7A6B34AE" w:rsidR="00B35169" w:rsidRDefault="00B35169" w:rsidP="00B35169">
            <w:pPr>
              <w:pStyle w:val="Normal1"/>
              <w:jc w:val="center"/>
              <w:rPr>
                <w:rFonts w:ascii="Cambria" w:eastAsia="Cambria" w:hAnsi="Cambria" w:cs="Cambria"/>
                <w:sz w:val="22"/>
              </w:rPr>
            </w:pPr>
            <w:r>
              <w:rPr>
                <w:rFonts w:ascii="Cambria" w:eastAsia="Cambria" w:hAnsi="Cambria" w:cs="Cambria"/>
                <w:sz w:val="22"/>
              </w:rPr>
              <w:t>Yes</w:t>
            </w:r>
          </w:p>
        </w:tc>
      </w:tr>
    </w:tbl>
    <w:p w14:paraId="00088471" w14:textId="77777777" w:rsidR="00BA3E0D" w:rsidRDefault="00BA3E0D">
      <w:pPr>
        <w:pStyle w:val="Normal1"/>
        <w:rPr>
          <w:rFonts w:ascii="Cambria" w:eastAsia="Cambria" w:hAnsi="Cambria" w:cs="Cambria"/>
          <w:b/>
          <w:sz w:val="22"/>
        </w:rPr>
      </w:pPr>
    </w:p>
    <w:p w14:paraId="36748CA5" w14:textId="77777777" w:rsidR="00007744" w:rsidRDefault="00007744">
      <w:pPr>
        <w:pStyle w:val="Normal1"/>
      </w:pPr>
      <w:bookmarkStart w:id="9" w:name="h.3dy6vkm" w:colFirst="0" w:colLast="0"/>
      <w:bookmarkEnd w:id="9"/>
    </w:p>
    <w:p w14:paraId="690DF8F4" w14:textId="77777777" w:rsidR="008527AC" w:rsidRDefault="008527AC">
      <w:pPr>
        <w:pStyle w:val="Normal1"/>
      </w:pPr>
    </w:p>
    <w:p w14:paraId="30446990" w14:textId="77777777" w:rsidR="00007744" w:rsidRDefault="004667DB">
      <w:pPr>
        <w:pStyle w:val="Normal1"/>
        <w:jc w:val="center"/>
      </w:pPr>
      <w:bookmarkStart w:id="10" w:name="id.zcpoa6etdvh" w:colFirst="0" w:colLast="0"/>
      <w:bookmarkEnd w:id="10"/>
      <w:r>
        <w:rPr>
          <w:rFonts w:ascii="Cambria" w:eastAsia="Cambria" w:hAnsi="Cambria" w:cs="Cambria"/>
          <w:b/>
          <w:sz w:val="32"/>
        </w:rPr>
        <w:t>Internship</w:t>
      </w:r>
    </w:p>
    <w:p w14:paraId="4B928810" w14:textId="77777777" w:rsidR="00007744" w:rsidRDefault="00007744">
      <w:pPr>
        <w:pStyle w:val="Normal1"/>
      </w:pPr>
    </w:p>
    <w:p w14:paraId="4F7AA3FB" w14:textId="289BF034" w:rsidR="00007744" w:rsidRDefault="004667DB">
      <w:pPr>
        <w:pStyle w:val="Normal1"/>
      </w:pPr>
      <w:r>
        <w:rPr>
          <w:rFonts w:ascii="Cambria" w:eastAsia="Cambria" w:hAnsi="Cambria" w:cs="Cambria"/>
          <w:sz w:val="22"/>
        </w:rPr>
        <w:t>Internship is the structured academic experience that allows seniors to integrate skills and theory in a community-based setting. Students conduct the internship under the supervision of qualified professionals in such human service organizations as mental health agencies, probation dep</w:t>
      </w:r>
      <w:r w:rsidR="002D29D8">
        <w:rPr>
          <w:rFonts w:ascii="Cambria" w:eastAsia="Cambria" w:hAnsi="Cambria" w:cs="Cambria"/>
          <w:sz w:val="22"/>
        </w:rPr>
        <w:t xml:space="preserve">artments, residential programs, </w:t>
      </w:r>
      <w:r>
        <w:rPr>
          <w:rFonts w:ascii="Cambria" w:eastAsia="Cambria" w:hAnsi="Cambria" w:cs="Cambria"/>
          <w:sz w:val="22"/>
        </w:rPr>
        <w:t xml:space="preserve">prisons, community advocacy organizations, school </w:t>
      </w:r>
      <w:r w:rsidR="002D29D8">
        <w:rPr>
          <w:rFonts w:ascii="Cambria" w:eastAsia="Cambria" w:hAnsi="Cambria" w:cs="Cambria"/>
          <w:sz w:val="22"/>
        </w:rPr>
        <w:t>counseling</w:t>
      </w:r>
      <w:r>
        <w:rPr>
          <w:rFonts w:ascii="Cambria" w:eastAsia="Cambria" w:hAnsi="Cambria" w:cs="Cambria"/>
          <w:sz w:val="22"/>
        </w:rPr>
        <w:t xml:space="preserve"> departments, social service programs, elder services, and crisis intervention centers. Some students also choose placements in corporate settings and focus on such diverse areas as community relations, employee assistance programs, human resources</w:t>
      </w:r>
      <w:r w:rsidR="002D29D8">
        <w:rPr>
          <w:rFonts w:ascii="Cambria" w:eastAsia="Cambria" w:hAnsi="Cambria" w:cs="Cambria"/>
          <w:sz w:val="22"/>
        </w:rPr>
        <w:t>,</w:t>
      </w:r>
      <w:r>
        <w:rPr>
          <w:rFonts w:ascii="Cambria" w:eastAsia="Cambria" w:hAnsi="Cambria" w:cs="Cambria"/>
          <w:sz w:val="22"/>
        </w:rPr>
        <w:t xml:space="preserve"> and program development. </w:t>
      </w:r>
    </w:p>
    <w:p w14:paraId="2EF1A9AE" w14:textId="77777777" w:rsidR="00007744" w:rsidRDefault="00007744">
      <w:pPr>
        <w:pStyle w:val="Normal1"/>
      </w:pPr>
    </w:p>
    <w:p w14:paraId="17969FEE" w14:textId="701B5F0D" w:rsidR="00007744" w:rsidRDefault="004667DB">
      <w:pPr>
        <w:pStyle w:val="Normal1"/>
      </w:pPr>
      <w:r>
        <w:rPr>
          <w:rFonts w:ascii="Cambria" w:eastAsia="Cambria" w:hAnsi="Cambria" w:cs="Cambria"/>
          <w:sz w:val="22"/>
        </w:rPr>
        <w:t>Site supervisors are expected to provide structured supervision as well as “on the job” training and technical/motivational support. Supervisors must have at least a</w:t>
      </w:r>
      <w:r w:rsidR="002D29D8" w:rsidRPr="002D29D8">
        <w:rPr>
          <w:rFonts w:ascii="Cambria" w:eastAsia="Cambria" w:hAnsi="Cambria" w:cs="Cambria"/>
          <w:sz w:val="22"/>
        </w:rPr>
        <w:t xml:space="preserve"> </w:t>
      </w:r>
      <w:r w:rsidR="002D29D8">
        <w:rPr>
          <w:rFonts w:ascii="Cambria" w:eastAsia="Cambria" w:hAnsi="Cambria" w:cs="Cambria"/>
          <w:sz w:val="22"/>
        </w:rPr>
        <w:t>Master’s degree in a related field, however a</w:t>
      </w:r>
      <w:r>
        <w:rPr>
          <w:rFonts w:ascii="Cambria" w:eastAsia="Cambria" w:hAnsi="Cambria" w:cs="Cambria"/>
          <w:sz w:val="22"/>
        </w:rPr>
        <w:t xml:space="preserve"> Bachelor’s deg</w:t>
      </w:r>
      <w:r w:rsidR="002D29D8">
        <w:rPr>
          <w:rFonts w:ascii="Cambria" w:eastAsia="Cambria" w:hAnsi="Cambria" w:cs="Cambria"/>
          <w:sz w:val="22"/>
        </w:rPr>
        <w:t>ree with substantial experience can be substituted for the requirement</w:t>
      </w:r>
      <w:r>
        <w:rPr>
          <w:rFonts w:ascii="Cambria" w:eastAsia="Cambria" w:hAnsi="Cambria" w:cs="Cambria"/>
          <w:sz w:val="22"/>
        </w:rPr>
        <w:t xml:space="preserve">. </w:t>
      </w:r>
    </w:p>
    <w:p w14:paraId="4B871932" w14:textId="77777777" w:rsidR="00A7575A" w:rsidRDefault="00A7575A">
      <w:pPr>
        <w:pStyle w:val="Normal1"/>
      </w:pPr>
    </w:p>
    <w:p w14:paraId="39D3F4D0" w14:textId="77777777" w:rsidR="008527AC" w:rsidRDefault="008527AC">
      <w:pPr>
        <w:pStyle w:val="Normal1"/>
      </w:pPr>
    </w:p>
    <w:p w14:paraId="1363A5CF" w14:textId="77777777" w:rsidR="008527AC" w:rsidRDefault="008527AC">
      <w:pPr>
        <w:pStyle w:val="Normal1"/>
      </w:pPr>
    </w:p>
    <w:p w14:paraId="7E44416C" w14:textId="77777777" w:rsidR="001E3E0C" w:rsidRDefault="001E3E0C">
      <w:pPr>
        <w:pStyle w:val="Normal1"/>
      </w:pPr>
    </w:p>
    <w:p w14:paraId="1B8EC1E0" w14:textId="77777777" w:rsidR="001E3E0C" w:rsidRDefault="001E3E0C">
      <w:pPr>
        <w:pStyle w:val="Normal1"/>
      </w:pPr>
    </w:p>
    <w:p w14:paraId="5CCABEFE" w14:textId="77777777" w:rsidR="008527AC" w:rsidRDefault="008527AC">
      <w:pPr>
        <w:pStyle w:val="Normal1"/>
      </w:pPr>
    </w:p>
    <w:p w14:paraId="03F70033" w14:textId="77777777" w:rsidR="00007744" w:rsidRDefault="004667DB">
      <w:pPr>
        <w:pStyle w:val="Normal1"/>
      </w:pPr>
      <w:r>
        <w:rPr>
          <w:rFonts w:ascii="Cambria" w:eastAsia="Cambria" w:hAnsi="Cambria" w:cs="Cambria"/>
          <w:b/>
          <w:sz w:val="22"/>
        </w:rPr>
        <w:lastRenderedPageBreak/>
        <w:t xml:space="preserve">Internship Choices </w:t>
      </w:r>
    </w:p>
    <w:p w14:paraId="35CF4FFD" w14:textId="77777777" w:rsidR="00007744" w:rsidRDefault="00007744">
      <w:pPr>
        <w:pStyle w:val="Normal1"/>
      </w:pPr>
    </w:p>
    <w:p w14:paraId="6D3C5DDF" w14:textId="77777777" w:rsidR="00007744" w:rsidRDefault="004667DB">
      <w:pPr>
        <w:pStyle w:val="Normal1"/>
      </w:pPr>
      <w:r>
        <w:rPr>
          <w:rFonts w:ascii="Cambria" w:eastAsia="Cambria" w:hAnsi="Cambria" w:cs="Cambria"/>
          <w:sz w:val="22"/>
        </w:rPr>
        <w:t xml:space="preserve">There are two options for completing the capstone Internship experience: </w:t>
      </w:r>
    </w:p>
    <w:p w14:paraId="3FEA205C" w14:textId="77777777" w:rsidR="00007744" w:rsidRDefault="00007744">
      <w:pPr>
        <w:pStyle w:val="Normal1"/>
      </w:pPr>
    </w:p>
    <w:p w14:paraId="13E83614" w14:textId="77777777" w:rsidR="00007744" w:rsidRDefault="004667DB">
      <w:pPr>
        <w:pStyle w:val="Normal1"/>
      </w:pPr>
      <w:r>
        <w:rPr>
          <w:rFonts w:ascii="Cambria" w:eastAsia="Cambria" w:hAnsi="Cambria" w:cs="Cambria"/>
          <w:sz w:val="22"/>
        </w:rPr>
        <w:t xml:space="preserve">(a) a block placement of 30 hours per week over one semester (12 credits) in a field </w:t>
      </w:r>
    </w:p>
    <w:p w14:paraId="4E6F49C6" w14:textId="23CD0AF0" w:rsidR="00007744" w:rsidRDefault="001D5893">
      <w:pPr>
        <w:pStyle w:val="Normal1"/>
        <w:rPr>
          <w:rFonts w:ascii="Cambria" w:eastAsia="Cambria" w:hAnsi="Cambria" w:cs="Cambria"/>
          <w:sz w:val="22"/>
        </w:rPr>
      </w:pPr>
      <w:r>
        <w:rPr>
          <w:rFonts w:ascii="Cambria" w:eastAsia="Cambria" w:hAnsi="Cambria" w:cs="Cambria"/>
          <w:sz w:val="22"/>
        </w:rPr>
        <w:t xml:space="preserve">       </w:t>
      </w:r>
      <w:r w:rsidR="004667DB">
        <w:rPr>
          <w:rFonts w:ascii="Cambria" w:eastAsia="Cambria" w:hAnsi="Cambria" w:cs="Cambria"/>
          <w:sz w:val="22"/>
        </w:rPr>
        <w:t>setting, plus a seminar that meets weekly for two hours, OR</w:t>
      </w:r>
    </w:p>
    <w:p w14:paraId="05254335" w14:textId="77777777" w:rsidR="008A59E6" w:rsidRPr="008A59E6" w:rsidRDefault="008A59E6">
      <w:pPr>
        <w:pStyle w:val="Normal1"/>
        <w:rPr>
          <w:sz w:val="16"/>
          <w:szCs w:val="16"/>
        </w:rPr>
      </w:pPr>
    </w:p>
    <w:p w14:paraId="0C295476" w14:textId="77777777" w:rsidR="001D5893" w:rsidRDefault="004667DB">
      <w:pPr>
        <w:pStyle w:val="Normal1"/>
        <w:rPr>
          <w:rFonts w:ascii="Cambria" w:eastAsia="Cambria" w:hAnsi="Cambria" w:cs="Cambria"/>
          <w:sz w:val="22"/>
        </w:rPr>
      </w:pPr>
      <w:r>
        <w:rPr>
          <w:rFonts w:ascii="Cambria" w:eastAsia="Cambria" w:hAnsi="Cambria" w:cs="Cambria"/>
          <w:sz w:val="22"/>
        </w:rPr>
        <w:t>(b) a two-semester (6 credits per semester) placement of 15 hours per week, plus the seminar.</w:t>
      </w:r>
      <w:r w:rsidR="001D5893">
        <w:rPr>
          <w:rFonts w:ascii="Cambria" w:eastAsia="Cambria" w:hAnsi="Cambria" w:cs="Cambria"/>
          <w:sz w:val="22"/>
        </w:rPr>
        <w:t xml:space="preserve"> </w:t>
      </w:r>
      <w:r>
        <w:rPr>
          <w:rFonts w:ascii="Cambria" w:eastAsia="Cambria" w:hAnsi="Cambria" w:cs="Cambria"/>
          <w:sz w:val="22"/>
        </w:rPr>
        <w:t xml:space="preserve">A </w:t>
      </w:r>
    </w:p>
    <w:p w14:paraId="55FF2002" w14:textId="77777777" w:rsidR="001D5893" w:rsidRDefault="001D5893">
      <w:pPr>
        <w:pStyle w:val="Normal1"/>
        <w:rPr>
          <w:rFonts w:ascii="Cambria" w:eastAsia="Cambria" w:hAnsi="Cambria" w:cs="Cambria"/>
          <w:sz w:val="22"/>
        </w:rPr>
      </w:pPr>
      <w:r>
        <w:rPr>
          <w:rFonts w:ascii="Cambria" w:eastAsia="Cambria" w:hAnsi="Cambria" w:cs="Cambria"/>
          <w:sz w:val="22"/>
        </w:rPr>
        <w:t xml:space="preserve">       </w:t>
      </w:r>
      <w:r w:rsidR="004667DB">
        <w:rPr>
          <w:rFonts w:ascii="Cambria" w:eastAsia="Cambria" w:hAnsi="Cambria" w:cs="Cambria"/>
          <w:sz w:val="22"/>
        </w:rPr>
        <w:t xml:space="preserve">total of twelve credits of Internship must be completed by all Human Service students. Discuss </w:t>
      </w:r>
    </w:p>
    <w:p w14:paraId="51036E93" w14:textId="22FBF4A9" w:rsidR="00007744" w:rsidRDefault="001D5893">
      <w:pPr>
        <w:pStyle w:val="Normal1"/>
      </w:pPr>
      <w:r>
        <w:rPr>
          <w:rFonts w:ascii="Cambria" w:eastAsia="Cambria" w:hAnsi="Cambria" w:cs="Cambria"/>
          <w:sz w:val="22"/>
        </w:rPr>
        <w:t xml:space="preserve">       </w:t>
      </w:r>
      <w:r w:rsidR="004667DB">
        <w:rPr>
          <w:rFonts w:ascii="Cambria" w:eastAsia="Cambria" w:hAnsi="Cambria" w:cs="Cambria"/>
          <w:sz w:val="22"/>
        </w:rPr>
        <w:t xml:space="preserve">with your advisor the best option to meet your needs. </w:t>
      </w:r>
    </w:p>
    <w:p w14:paraId="0BB5CE7A" w14:textId="77777777" w:rsidR="00007744" w:rsidRDefault="00007744">
      <w:pPr>
        <w:pStyle w:val="Normal1"/>
      </w:pPr>
    </w:p>
    <w:p w14:paraId="58BEE653" w14:textId="77777777" w:rsidR="00007744" w:rsidRDefault="004667DB">
      <w:pPr>
        <w:pStyle w:val="Normal1"/>
      </w:pPr>
      <w:r>
        <w:rPr>
          <w:rFonts w:ascii="Cambria" w:eastAsia="Cambria" w:hAnsi="Cambria" w:cs="Cambria"/>
          <w:b/>
          <w:sz w:val="22"/>
        </w:rPr>
        <w:t>Internships generally fall into one of four categories</w:t>
      </w:r>
      <w:r>
        <w:rPr>
          <w:rFonts w:ascii="Cambria" w:eastAsia="Cambria" w:hAnsi="Cambria" w:cs="Cambria"/>
          <w:sz w:val="22"/>
        </w:rPr>
        <w:t xml:space="preserve">: </w:t>
      </w:r>
    </w:p>
    <w:p w14:paraId="2E96ED59" w14:textId="77777777" w:rsidR="00007744" w:rsidRDefault="00007744">
      <w:pPr>
        <w:pStyle w:val="Normal1"/>
      </w:pPr>
    </w:p>
    <w:p w14:paraId="6F1C3816" w14:textId="496CBF04" w:rsidR="00007744" w:rsidRDefault="004667DB">
      <w:pPr>
        <w:pStyle w:val="Normal1"/>
        <w:numPr>
          <w:ilvl w:val="0"/>
          <w:numId w:val="1"/>
        </w:numPr>
        <w:ind w:left="720" w:hanging="359"/>
      </w:pPr>
      <w:r>
        <w:rPr>
          <w:rFonts w:ascii="Cambria" w:eastAsia="Cambria" w:hAnsi="Cambria" w:cs="Cambria"/>
          <w:sz w:val="22"/>
        </w:rPr>
        <w:t xml:space="preserve">Direct service -- e.g., case work, </w:t>
      </w:r>
      <w:r w:rsidR="003665CD">
        <w:rPr>
          <w:rFonts w:ascii="Cambria" w:eastAsia="Cambria" w:hAnsi="Cambria" w:cs="Cambria"/>
          <w:sz w:val="22"/>
        </w:rPr>
        <w:t>individual support</w:t>
      </w:r>
      <w:r>
        <w:rPr>
          <w:rFonts w:ascii="Cambria" w:eastAsia="Cambria" w:hAnsi="Cambria" w:cs="Cambria"/>
          <w:sz w:val="22"/>
        </w:rPr>
        <w:t>,</w:t>
      </w:r>
      <w:r w:rsidR="003665CD">
        <w:rPr>
          <w:rFonts w:ascii="Cambria" w:eastAsia="Cambria" w:hAnsi="Cambria" w:cs="Cambria"/>
          <w:sz w:val="22"/>
        </w:rPr>
        <w:t xml:space="preserve"> education,</w:t>
      </w:r>
      <w:r>
        <w:rPr>
          <w:rFonts w:ascii="Cambria" w:eastAsia="Cambria" w:hAnsi="Cambria" w:cs="Cambria"/>
          <w:sz w:val="22"/>
        </w:rPr>
        <w:t xml:space="preserve"> crisis intervention </w:t>
      </w:r>
    </w:p>
    <w:p w14:paraId="28A08C25" w14:textId="77777777" w:rsidR="00007744" w:rsidRDefault="004667DB">
      <w:pPr>
        <w:pStyle w:val="Normal1"/>
        <w:numPr>
          <w:ilvl w:val="0"/>
          <w:numId w:val="1"/>
        </w:numPr>
        <w:ind w:left="720" w:hanging="359"/>
      </w:pPr>
      <w:r>
        <w:rPr>
          <w:rFonts w:ascii="Cambria" w:eastAsia="Cambria" w:hAnsi="Cambria" w:cs="Cambria"/>
          <w:sz w:val="22"/>
        </w:rPr>
        <w:t xml:space="preserve">Non-direct service -- e.g., advocacy, referral, lobbying, community development </w:t>
      </w:r>
    </w:p>
    <w:p w14:paraId="322D2D80" w14:textId="77777777" w:rsidR="00007744" w:rsidRDefault="004667DB">
      <w:pPr>
        <w:pStyle w:val="Normal1"/>
        <w:numPr>
          <w:ilvl w:val="0"/>
          <w:numId w:val="1"/>
        </w:numPr>
        <w:ind w:left="720" w:hanging="359"/>
      </w:pPr>
      <w:r>
        <w:rPr>
          <w:rFonts w:ascii="Cambria" w:eastAsia="Cambria" w:hAnsi="Cambria" w:cs="Cambria"/>
          <w:sz w:val="22"/>
        </w:rPr>
        <w:t xml:space="preserve">Administration -- e.g., public relations, management of information, program </w:t>
      </w:r>
    </w:p>
    <w:p w14:paraId="0A375AF9" w14:textId="77777777" w:rsidR="00007744" w:rsidRDefault="004667DB">
      <w:pPr>
        <w:pStyle w:val="Normal1"/>
        <w:ind w:left="720"/>
      </w:pPr>
      <w:r>
        <w:rPr>
          <w:rFonts w:ascii="Cambria" w:eastAsia="Cambria" w:hAnsi="Cambria" w:cs="Cambria"/>
          <w:sz w:val="22"/>
        </w:rPr>
        <w:t xml:space="preserve">development, community relations, human resources </w:t>
      </w:r>
    </w:p>
    <w:p w14:paraId="08A9C346" w14:textId="77777777" w:rsidR="00007744" w:rsidRDefault="004667DB">
      <w:pPr>
        <w:pStyle w:val="Normal1"/>
        <w:numPr>
          <w:ilvl w:val="0"/>
          <w:numId w:val="1"/>
        </w:numPr>
        <w:ind w:left="720" w:hanging="359"/>
      </w:pPr>
      <w:r>
        <w:rPr>
          <w:rFonts w:ascii="Cambria" w:eastAsia="Cambria" w:hAnsi="Cambria" w:cs="Cambria"/>
          <w:sz w:val="22"/>
        </w:rPr>
        <w:t xml:space="preserve">Research </w:t>
      </w:r>
    </w:p>
    <w:p w14:paraId="73B50C79" w14:textId="77777777" w:rsidR="00007744" w:rsidRDefault="00007744">
      <w:pPr>
        <w:pStyle w:val="Normal1"/>
      </w:pPr>
    </w:p>
    <w:p w14:paraId="03AC7911" w14:textId="77777777" w:rsidR="00007744" w:rsidRDefault="004667DB">
      <w:pPr>
        <w:pStyle w:val="Normal1"/>
      </w:pPr>
      <w:r>
        <w:rPr>
          <w:rFonts w:ascii="Cambria" w:eastAsia="Cambria" w:hAnsi="Cambria" w:cs="Cambria"/>
          <w:b/>
          <w:sz w:val="22"/>
        </w:rPr>
        <w:t xml:space="preserve">Eligibility </w:t>
      </w:r>
    </w:p>
    <w:p w14:paraId="0AAD4570" w14:textId="77777777" w:rsidR="00007744" w:rsidRDefault="00007744">
      <w:pPr>
        <w:pStyle w:val="Normal1"/>
      </w:pPr>
    </w:p>
    <w:p w14:paraId="344D9F5F" w14:textId="0DBC66FB" w:rsidR="00007744" w:rsidRDefault="00F34302">
      <w:pPr>
        <w:pStyle w:val="Normal1"/>
      </w:pPr>
      <w:r>
        <w:rPr>
          <w:rFonts w:ascii="Cambria" w:eastAsia="Cambria" w:hAnsi="Cambria" w:cs="Cambria"/>
          <w:sz w:val="22"/>
        </w:rPr>
        <w:t>Admission to i</w:t>
      </w:r>
      <w:r w:rsidR="004667DB">
        <w:rPr>
          <w:rFonts w:ascii="Cambria" w:eastAsia="Cambria" w:hAnsi="Cambria" w:cs="Cambria"/>
          <w:sz w:val="22"/>
        </w:rPr>
        <w:t xml:space="preserve">nternship is contingent on the student’s making satisfactory progress in any Human Services courses they are taking during the semester prior to internship. </w:t>
      </w:r>
    </w:p>
    <w:p w14:paraId="20E7D681" w14:textId="77777777" w:rsidR="00007744" w:rsidRDefault="00007744">
      <w:pPr>
        <w:pStyle w:val="Normal1"/>
      </w:pPr>
    </w:p>
    <w:p w14:paraId="6507EEB1" w14:textId="615AB4E0" w:rsidR="00007744" w:rsidRDefault="004667DB">
      <w:pPr>
        <w:pStyle w:val="Normal1"/>
      </w:pPr>
      <w:r>
        <w:rPr>
          <w:rFonts w:ascii="Cambria" w:eastAsia="Cambria" w:hAnsi="Cambria" w:cs="Cambria"/>
          <w:sz w:val="22"/>
        </w:rPr>
        <w:t xml:space="preserve">Admission to the Human Services Program </w:t>
      </w:r>
      <w:r w:rsidRPr="00161963">
        <w:rPr>
          <w:rFonts w:ascii="Cambria" w:eastAsia="Cambria" w:hAnsi="Cambria" w:cs="Cambria"/>
          <w:sz w:val="22"/>
        </w:rPr>
        <w:t xml:space="preserve">does </w:t>
      </w:r>
      <w:r w:rsidRPr="00161963">
        <w:rPr>
          <w:rFonts w:ascii="Cambria" w:eastAsia="Cambria" w:hAnsi="Cambria" w:cs="Cambria"/>
          <w:b/>
          <w:sz w:val="22"/>
        </w:rPr>
        <w:t>not</w:t>
      </w:r>
      <w:r>
        <w:rPr>
          <w:rFonts w:ascii="Cambria" w:eastAsia="Cambria" w:hAnsi="Cambria" w:cs="Cambria"/>
          <w:sz w:val="22"/>
        </w:rPr>
        <w:t xml:space="preserve"> guarantee entry into the </w:t>
      </w:r>
      <w:r w:rsidR="00F34302">
        <w:t>i</w:t>
      </w:r>
      <w:r>
        <w:rPr>
          <w:rFonts w:ascii="Cambria" w:eastAsia="Cambria" w:hAnsi="Cambria" w:cs="Cambria"/>
          <w:sz w:val="22"/>
        </w:rPr>
        <w:t xml:space="preserve">nternship experience. All students must meet eligibility criteria established by the Human Services </w:t>
      </w:r>
      <w:r w:rsidR="00143C63">
        <w:rPr>
          <w:rFonts w:ascii="Cambria" w:eastAsia="Cambria" w:hAnsi="Cambria" w:cs="Cambria"/>
          <w:sz w:val="22"/>
        </w:rPr>
        <w:t>Review</w:t>
      </w:r>
      <w:r>
        <w:rPr>
          <w:rFonts w:ascii="Cambria" w:eastAsia="Cambria" w:hAnsi="Cambria" w:cs="Cambria"/>
          <w:sz w:val="22"/>
        </w:rPr>
        <w:t xml:space="preserve"> Committee and complete all steps in the internship process, including atten</w:t>
      </w:r>
      <w:r w:rsidR="00B85C3A">
        <w:rPr>
          <w:rFonts w:ascii="Cambria" w:eastAsia="Cambria" w:hAnsi="Cambria" w:cs="Cambria"/>
          <w:sz w:val="22"/>
        </w:rPr>
        <w:t xml:space="preserve">ding the mandatory internship </w:t>
      </w:r>
      <w:r>
        <w:rPr>
          <w:rFonts w:ascii="Cambria" w:eastAsia="Cambria" w:hAnsi="Cambria" w:cs="Cambria"/>
          <w:sz w:val="22"/>
        </w:rPr>
        <w:t xml:space="preserve">planning meeting, </w:t>
      </w:r>
      <w:r w:rsidR="004171C0">
        <w:rPr>
          <w:rFonts w:ascii="Cambria" w:eastAsia="Cambria" w:hAnsi="Cambria" w:cs="Cambria"/>
          <w:sz w:val="22"/>
        </w:rPr>
        <w:t xml:space="preserve">and </w:t>
      </w:r>
      <w:r>
        <w:rPr>
          <w:rFonts w:ascii="Cambria" w:eastAsia="Cambria" w:hAnsi="Cambria" w:cs="Cambria"/>
          <w:sz w:val="22"/>
        </w:rPr>
        <w:t>completing the internship application process prior to the stated deadlines. (Failure to adhere to deadlines may result in a stude</w:t>
      </w:r>
      <w:r w:rsidR="00E63129">
        <w:rPr>
          <w:rFonts w:ascii="Cambria" w:eastAsia="Cambria" w:hAnsi="Cambria" w:cs="Cambria"/>
          <w:sz w:val="22"/>
        </w:rPr>
        <w:t xml:space="preserve">nt’s </w:t>
      </w:r>
      <w:r w:rsidR="008446F5">
        <w:rPr>
          <w:rFonts w:ascii="Cambria" w:eastAsia="Cambria" w:hAnsi="Cambria" w:cs="Cambria"/>
          <w:sz w:val="22"/>
        </w:rPr>
        <w:t>denial of</w:t>
      </w:r>
      <w:r w:rsidR="00E63129">
        <w:rPr>
          <w:rFonts w:ascii="Cambria" w:eastAsia="Cambria" w:hAnsi="Cambria" w:cs="Cambria"/>
          <w:sz w:val="22"/>
        </w:rPr>
        <w:t xml:space="preserve"> admission to i</w:t>
      </w:r>
      <w:r>
        <w:rPr>
          <w:rFonts w:ascii="Cambria" w:eastAsia="Cambria" w:hAnsi="Cambria" w:cs="Cambria"/>
          <w:sz w:val="22"/>
        </w:rPr>
        <w:t xml:space="preserve">nternship.) </w:t>
      </w:r>
    </w:p>
    <w:p w14:paraId="7C5CE2B9" w14:textId="77777777" w:rsidR="00007744" w:rsidRDefault="00007744">
      <w:pPr>
        <w:pStyle w:val="Normal1"/>
      </w:pPr>
    </w:p>
    <w:p w14:paraId="1272DF07" w14:textId="77777777" w:rsidR="00007744" w:rsidRDefault="004667DB" w:rsidP="002951BF">
      <w:pPr>
        <w:pStyle w:val="Normal1"/>
      </w:pPr>
      <w:r>
        <w:rPr>
          <w:rFonts w:ascii="Cambria" w:eastAsia="Cambria" w:hAnsi="Cambria" w:cs="Cambria"/>
          <w:sz w:val="22"/>
        </w:rPr>
        <w:t>Additionally, the following criteria must be met to be eligible for internship:</w:t>
      </w:r>
    </w:p>
    <w:p w14:paraId="5BE2C0EB" w14:textId="77777777" w:rsidR="00007744" w:rsidRDefault="00007744" w:rsidP="002951BF">
      <w:pPr>
        <w:pStyle w:val="Normal1"/>
      </w:pPr>
    </w:p>
    <w:p w14:paraId="327444B4" w14:textId="77777777" w:rsidR="002951BF" w:rsidRPr="002951BF" w:rsidRDefault="002951BF" w:rsidP="002951BF">
      <w:pPr>
        <w:pStyle w:val="Normal1"/>
        <w:numPr>
          <w:ilvl w:val="0"/>
          <w:numId w:val="7"/>
        </w:numPr>
        <w:ind w:left="720" w:hanging="359"/>
      </w:pPr>
      <w:r>
        <w:rPr>
          <w:rFonts w:ascii="Cambria" w:eastAsia="Cambria" w:hAnsi="Cambria" w:cs="Cambria"/>
          <w:sz w:val="22"/>
        </w:rPr>
        <w:t xml:space="preserve">An overall GPA of 2.5 or higher (this is a university requirement for any student seeking to complete an internship); </w:t>
      </w:r>
    </w:p>
    <w:p w14:paraId="199A47C4" w14:textId="317C6EBB" w:rsidR="002951BF" w:rsidRPr="002951BF" w:rsidRDefault="004667DB" w:rsidP="002951BF">
      <w:pPr>
        <w:pStyle w:val="Normal1"/>
        <w:ind w:left="720"/>
      </w:pPr>
      <w:r>
        <w:rPr>
          <w:rFonts w:ascii="Cambria" w:eastAsia="Cambria" w:hAnsi="Cambria" w:cs="Cambria"/>
          <w:sz w:val="22"/>
        </w:rPr>
        <w:t xml:space="preserve"> </w:t>
      </w:r>
    </w:p>
    <w:p w14:paraId="250FEC1D" w14:textId="4EBFE300" w:rsidR="00007744" w:rsidRDefault="004667DB" w:rsidP="002951BF">
      <w:pPr>
        <w:pStyle w:val="Normal1"/>
        <w:numPr>
          <w:ilvl w:val="0"/>
          <w:numId w:val="7"/>
        </w:numPr>
        <w:ind w:left="720" w:hanging="359"/>
      </w:pPr>
      <w:r>
        <w:rPr>
          <w:rFonts w:ascii="Cambria" w:eastAsia="Cambria" w:hAnsi="Cambria" w:cs="Cambria"/>
          <w:sz w:val="22"/>
        </w:rPr>
        <w:t xml:space="preserve">A cumulative grade point average of at least 2.5 in required LAS information courses (Abnormal Psychology, </w:t>
      </w:r>
      <w:r w:rsidR="00DA4F59">
        <w:rPr>
          <w:rFonts w:ascii="Cambria" w:eastAsia="Cambria" w:hAnsi="Cambria" w:cs="Cambria"/>
          <w:sz w:val="22"/>
        </w:rPr>
        <w:t>Life</w:t>
      </w:r>
      <w:r w:rsidR="00DC0C62">
        <w:rPr>
          <w:rFonts w:ascii="Cambria" w:eastAsia="Cambria" w:hAnsi="Cambria" w:cs="Cambria"/>
          <w:sz w:val="22"/>
        </w:rPr>
        <w:t>s</w:t>
      </w:r>
      <w:r w:rsidR="00DA4F59">
        <w:rPr>
          <w:rFonts w:ascii="Cambria" w:eastAsia="Cambria" w:hAnsi="Cambria" w:cs="Cambria"/>
          <w:sz w:val="22"/>
        </w:rPr>
        <w:t>pan</w:t>
      </w:r>
      <w:r>
        <w:rPr>
          <w:rFonts w:ascii="Cambria" w:eastAsia="Cambria" w:hAnsi="Cambria" w:cs="Cambria"/>
          <w:sz w:val="22"/>
        </w:rPr>
        <w:t xml:space="preserve"> Development, Introduction to Sociology); </w:t>
      </w:r>
    </w:p>
    <w:p w14:paraId="6EE1C7DC" w14:textId="77777777" w:rsidR="00007744" w:rsidRDefault="00007744" w:rsidP="002951BF">
      <w:pPr>
        <w:pStyle w:val="Normal1"/>
      </w:pPr>
    </w:p>
    <w:p w14:paraId="66BD2D05" w14:textId="77AD1E34" w:rsidR="00007744" w:rsidRDefault="004667DB" w:rsidP="002951BF">
      <w:pPr>
        <w:pStyle w:val="Normal1"/>
        <w:numPr>
          <w:ilvl w:val="0"/>
          <w:numId w:val="7"/>
        </w:numPr>
        <w:ind w:left="720" w:hanging="359"/>
      </w:pPr>
      <w:r>
        <w:rPr>
          <w:rFonts w:ascii="Cambria" w:eastAsia="Cambria" w:hAnsi="Cambria" w:cs="Cambria"/>
          <w:sz w:val="22"/>
        </w:rPr>
        <w:t xml:space="preserve">Skills in written and oral communication, and computer literacy, as exhibited by a cumulative grade point average of at least 2.5 in appropriate courses or by demonstration; </w:t>
      </w:r>
    </w:p>
    <w:p w14:paraId="0274FA74" w14:textId="77777777" w:rsidR="00007744" w:rsidRDefault="00007744" w:rsidP="002951BF">
      <w:pPr>
        <w:pStyle w:val="Normal1"/>
      </w:pPr>
    </w:p>
    <w:p w14:paraId="5CB8DB40" w14:textId="71769BEF" w:rsidR="00007744" w:rsidRDefault="004667DB" w:rsidP="002951BF">
      <w:pPr>
        <w:pStyle w:val="Normal1"/>
        <w:numPr>
          <w:ilvl w:val="0"/>
          <w:numId w:val="7"/>
        </w:numPr>
        <w:ind w:left="720" w:hanging="359"/>
      </w:pPr>
      <w:r>
        <w:rPr>
          <w:rFonts w:ascii="Cambria" w:eastAsia="Cambria" w:hAnsi="Cambria" w:cs="Cambria"/>
          <w:sz w:val="22"/>
        </w:rPr>
        <w:t xml:space="preserve">A cumulative grade point average of at least 2.5 in required Human Services core courses (Introduction to Human Services, Research Methods, Interviewing Techniques, </w:t>
      </w:r>
      <w:r w:rsidR="00E0342B">
        <w:rPr>
          <w:rFonts w:ascii="Cambria" w:eastAsia="Cambria" w:hAnsi="Cambria" w:cs="Cambria"/>
          <w:sz w:val="22"/>
        </w:rPr>
        <w:t xml:space="preserve">Social and Cultural Diversity, </w:t>
      </w:r>
      <w:r>
        <w:rPr>
          <w:rFonts w:ascii="Cambria" w:eastAsia="Cambria" w:hAnsi="Cambria" w:cs="Cambria"/>
          <w:sz w:val="22"/>
        </w:rPr>
        <w:t xml:space="preserve">Managing the Non-Profit Agency, Assessment &amp; Intervention, Professional Issues in Human Services, Case Management); </w:t>
      </w:r>
    </w:p>
    <w:p w14:paraId="3AC01F69" w14:textId="77777777" w:rsidR="00007744" w:rsidRDefault="00007744" w:rsidP="002951BF">
      <w:pPr>
        <w:pStyle w:val="Normal1"/>
      </w:pPr>
    </w:p>
    <w:p w14:paraId="4D39F887" w14:textId="533BAB51" w:rsidR="00007744" w:rsidRPr="00C4213E" w:rsidRDefault="004667DB" w:rsidP="002951BF">
      <w:pPr>
        <w:pStyle w:val="Normal1"/>
        <w:numPr>
          <w:ilvl w:val="0"/>
          <w:numId w:val="7"/>
        </w:numPr>
        <w:ind w:left="720" w:hanging="359"/>
      </w:pPr>
      <w:r>
        <w:rPr>
          <w:rFonts w:ascii="Cambria" w:eastAsia="Cambria" w:hAnsi="Cambria" w:cs="Cambria"/>
          <w:sz w:val="22"/>
        </w:rPr>
        <w:lastRenderedPageBreak/>
        <w:t>Individual grades of 2.5 or higher in the skills component courses (</w:t>
      </w:r>
      <w:r w:rsidR="00C4213E">
        <w:rPr>
          <w:rFonts w:ascii="Cambria" w:eastAsia="Cambria" w:hAnsi="Cambria" w:cs="Cambria"/>
          <w:sz w:val="22"/>
        </w:rPr>
        <w:t xml:space="preserve">Social &amp; Cultural Diversity, </w:t>
      </w:r>
      <w:r>
        <w:rPr>
          <w:rFonts w:ascii="Cambria" w:eastAsia="Cambria" w:hAnsi="Cambria" w:cs="Cambria"/>
          <w:sz w:val="22"/>
        </w:rPr>
        <w:t xml:space="preserve">Interviewing Techniques, Group Work, Assessment &amp; Intervention, </w:t>
      </w:r>
      <w:r w:rsidR="00D474B5">
        <w:rPr>
          <w:rFonts w:ascii="Cambria" w:eastAsia="Cambria" w:hAnsi="Cambria" w:cs="Cambria"/>
          <w:sz w:val="22"/>
        </w:rPr>
        <w:t>Professional Issues, and</w:t>
      </w:r>
      <w:r w:rsidR="003B4EFB">
        <w:rPr>
          <w:rFonts w:ascii="Cambria" w:eastAsia="Cambria" w:hAnsi="Cambria" w:cs="Cambria"/>
          <w:sz w:val="22"/>
        </w:rPr>
        <w:t xml:space="preserve"> </w:t>
      </w:r>
      <w:r>
        <w:rPr>
          <w:rFonts w:ascii="Cambria" w:eastAsia="Cambria" w:hAnsi="Cambria" w:cs="Cambria"/>
          <w:sz w:val="22"/>
        </w:rPr>
        <w:t>Case Management);</w:t>
      </w:r>
    </w:p>
    <w:p w14:paraId="3328373D" w14:textId="77777777" w:rsidR="00C4213E" w:rsidRDefault="00C4213E" w:rsidP="00C4213E">
      <w:pPr>
        <w:pStyle w:val="Normal1"/>
      </w:pPr>
    </w:p>
    <w:p w14:paraId="44002564" w14:textId="7018E7F8" w:rsidR="00007744" w:rsidRDefault="004667DB" w:rsidP="002951BF">
      <w:pPr>
        <w:pStyle w:val="Normal1"/>
        <w:numPr>
          <w:ilvl w:val="0"/>
          <w:numId w:val="7"/>
        </w:numPr>
        <w:ind w:left="720" w:hanging="359"/>
      </w:pPr>
      <w:r>
        <w:rPr>
          <w:rFonts w:ascii="Cambria" w:eastAsia="Cambria" w:hAnsi="Cambria" w:cs="Cambria"/>
          <w:sz w:val="22"/>
        </w:rPr>
        <w:t>Appropriate emotional stability and interpersonal behavior, as demonstrated in classroom deportment and a minimum equivalent grade of 2.5 in evaluations of each of the student’s field prac</w:t>
      </w:r>
      <w:r w:rsidR="00EC3CEF">
        <w:rPr>
          <w:rFonts w:ascii="Cambria" w:eastAsia="Cambria" w:hAnsi="Cambria" w:cs="Cambria"/>
          <w:sz w:val="22"/>
        </w:rPr>
        <w:t>tice (practicum) experiences (12</w:t>
      </w:r>
      <w:r>
        <w:rPr>
          <w:rFonts w:ascii="Cambria" w:eastAsia="Cambria" w:hAnsi="Cambria" w:cs="Cambria"/>
          <w:sz w:val="22"/>
        </w:rPr>
        <w:t xml:space="preserve">0 hours minimum); </w:t>
      </w:r>
    </w:p>
    <w:p w14:paraId="54A738B4" w14:textId="77777777" w:rsidR="00007744" w:rsidRDefault="00007744" w:rsidP="002951BF">
      <w:pPr>
        <w:pStyle w:val="Normal1"/>
      </w:pPr>
    </w:p>
    <w:p w14:paraId="2E374741" w14:textId="686288A8" w:rsidR="00007744" w:rsidRDefault="004667DB" w:rsidP="002951BF">
      <w:pPr>
        <w:pStyle w:val="Normal1"/>
        <w:numPr>
          <w:ilvl w:val="0"/>
          <w:numId w:val="7"/>
        </w:numPr>
        <w:ind w:left="720" w:hanging="359"/>
      </w:pPr>
      <w:r>
        <w:rPr>
          <w:rFonts w:ascii="Cambria" w:eastAsia="Cambria" w:hAnsi="Cambria" w:cs="Cambria"/>
          <w:sz w:val="22"/>
        </w:rPr>
        <w:t xml:space="preserve">Positive recommendations from a majority of Human Services faculty; </w:t>
      </w:r>
    </w:p>
    <w:p w14:paraId="19B557BD" w14:textId="77777777" w:rsidR="00007744" w:rsidRDefault="00007744" w:rsidP="002951BF">
      <w:pPr>
        <w:pStyle w:val="Normal1"/>
      </w:pPr>
    </w:p>
    <w:p w14:paraId="5CF3C04E" w14:textId="5DBA1DF4" w:rsidR="00007744" w:rsidRDefault="004667DB" w:rsidP="002951BF">
      <w:pPr>
        <w:pStyle w:val="Normal1"/>
        <w:numPr>
          <w:ilvl w:val="0"/>
          <w:numId w:val="7"/>
        </w:numPr>
        <w:ind w:left="720" w:hanging="359"/>
      </w:pPr>
      <w:r>
        <w:rPr>
          <w:rFonts w:ascii="Cambria" w:eastAsia="Cambria" w:hAnsi="Cambria" w:cs="Cambria"/>
          <w:sz w:val="22"/>
        </w:rPr>
        <w:t>No incomplete grades or unresolved failures in a</w:t>
      </w:r>
      <w:r w:rsidR="005F68AF">
        <w:rPr>
          <w:rFonts w:ascii="Cambria" w:eastAsia="Cambria" w:hAnsi="Cambria" w:cs="Cambria"/>
          <w:sz w:val="22"/>
        </w:rPr>
        <w:t xml:space="preserve">ny Human Services courses, and </w:t>
      </w:r>
      <w:r>
        <w:rPr>
          <w:rFonts w:ascii="Cambria" w:eastAsia="Cambria" w:hAnsi="Cambria" w:cs="Cambria"/>
          <w:sz w:val="22"/>
        </w:rPr>
        <w:t>no probationary status in Human Services major;</w:t>
      </w:r>
    </w:p>
    <w:p w14:paraId="0E255797" w14:textId="77777777" w:rsidR="00007744" w:rsidRDefault="00007744" w:rsidP="002951BF">
      <w:pPr>
        <w:pStyle w:val="Normal1"/>
      </w:pPr>
    </w:p>
    <w:p w14:paraId="499DFADF" w14:textId="77777777" w:rsidR="00007744" w:rsidRDefault="004667DB" w:rsidP="002951BF">
      <w:pPr>
        <w:pStyle w:val="Normal1"/>
        <w:numPr>
          <w:ilvl w:val="0"/>
          <w:numId w:val="7"/>
        </w:numPr>
        <w:ind w:left="720" w:hanging="359"/>
      </w:pPr>
      <w:r>
        <w:rPr>
          <w:rFonts w:ascii="Cambria" w:eastAsia="Cambria" w:hAnsi="Cambria" w:cs="Cambria"/>
          <w:sz w:val="22"/>
        </w:rPr>
        <w:t xml:space="preserve"> Successful completion of all Human Services required courses; </w:t>
      </w:r>
    </w:p>
    <w:p w14:paraId="4CAE0DA2" w14:textId="77777777" w:rsidR="00007744" w:rsidRDefault="00007744" w:rsidP="002951BF">
      <w:pPr>
        <w:pStyle w:val="Normal1"/>
      </w:pPr>
    </w:p>
    <w:p w14:paraId="4C4DEAC6" w14:textId="2CCE3FFB" w:rsidR="00007744" w:rsidRDefault="00EC3CEF" w:rsidP="002951BF">
      <w:pPr>
        <w:pStyle w:val="Normal1"/>
        <w:numPr>
          <w:ilvl w:val="0"/>
          <w:numId w:val="15"/>
        </w:numPr>
        <w:ind w:left="720" w:hanging="359"/>
      </w:pPr>
      <w:r>
        <w:rPr>
          <w:rFonts w:ascii="Cambria" w:eastAsia="Cambria" w:hAnsi="Cambria" w:cs="Cambria"/>
          <w:sz w:val="22"/>
        </w:rPr>
        <w:t xml:space="preserve"> A minimum of 12</w:t>
      </w:r>
      <w:r w:rsidR="004667DB">
        <w:rPr>
          <w:rFonts w:ascii="Cambria" w:eastAsia="Cambria" w:hAnsi="Cambria" w:cs="Cambria"/>
          <w:sz w:val="22"/>
        </w:rPr>
        <w:t xml:space="preserve">0 hours of supervised practice in course related </w:t>
      </w:r>
      <w:proofErr w:type="spellStart"/>
      <w:r w:rsidR="004667DB">
        <w:rPr>
          <w:rFonts w:ascii="Cambria" w:eastAsia="Cambria" w:hAnsi="Cambria" w:cs="Cambria"/>
          <w:sz w:val="22"/>
        </w:rPr>
        <w:t>practica</w:t>
      </w:r>
      <w:proofErr w:type="spellEnd"/>
      <w:r w:rsidR="004667DB">
        <w:rPr>
          <w:rFonts w:ascii="Cambria" w:eastAsia="Cambria" w:hAnsi="Cambria" w:cs="Cambria"/>
          <w:sz w:val="22"/>
        </w:rPr>
        <w:t>.</w:t>
      </w:r>
    </w:p>
    <w:p w14:paraId="64348F7C" w14:textId="77777777" w:rsidR="00007744" w:rsidRDefault="00007744">
      <w:pPr>
        <w:pStyle w:val="Normal1"/>
      </w:pPr>
    </w:p>
    <w:p w14:paraId="4F7174EB" w14:textId="453D683A" w:rsidR="00007744" w:rsidRDefault="004667DB">
      <w:pPr>
        <w:pStyle w:val="Normal1"/>
      </w:pPr>
      <w:r>
        <w:rPr>
          <w:rFonts w:ascii="Cambria" w:eastAsia="Cambria" w:hAnsi="Cambria" w:cs="Cambria"/>
          <w:sz w:val="22"/>
        </w:rPr>
        <w:t>Students who do not meet these specific eligibility criteria for internship may request, in writing, that the Human Services Review Committee consider waiving the policy(</w:t>
      </w:r>
      <w:proofErr w:type="spellStart"/>
      <w:r>
        <w:rPr>
          <w:rFonts w:ascii="Cambria" w:eastAsia="Cambria" w:hAnsi="Cambria" w:cs="Cambria"/>
          <w:sz w:val="22"/>
        </w:rPr>
        <w:t>ies</w:t>
      </w:r>
      <w:proofErr w:type="spellEnd"/>
      <w:r>
        <w:rPr>
          <w:rFonts w:ascii="Cambria" w:eastAsia="Cambria" w:hAnsi="Cambria" w:cs="Cambria"/>
          <w:sz w:val="22"/>
        </w:rPr>
        <w:t>) in question. Applications for waivers of criteria must be submitted at the sa</w:t>
      </w:r>
      <w:r w:rsidR="00EC6DBF">
        <w:rPr>
          <w:rFonts w:ascii="Cambria" w:eastAsia="Cambria" w:hAnsi="Cambria" w:cs="Cambria"/>
          <w:sz w:val="22"/>
        </w:rPr>
        <w:t>me time as the application for i</w:t>
      </w:r>
      <w:r>
        <w:rPr>
          <w:rFonts w:ascii="Cambria" w:eastAsia="Cambria" w:hAnsi="Cambria" w:cs="Cambria"/>
          <w:sz w:val="22"/>
        </w:rPr>
        <w:t xml:space="preserve">nternship. </w:t>
      </w:r>
    </w:p>
    <w:p w14:paraId="6AF3AEA5" w14:textId="77777777" w:rsidR="00007744" w:rsidRDefault="00007744">
      <w:pPr>
        <w:pStyle w:val="Normal1"/>
      </w:pPr>
    </w:p>
    <w:p w14:paraId="217FD47F" w14:textId="77777777" w:rsidR="00007744" w:rsidRDefault="004667DB">
      <w:pPr>
        <w:pStyle w:val="Normal1"/>
      </w:pPr>
      <w:r>
        <w:rPr>
          <w:rFonts w:ascii="Cambria" w:eastAsia="Cambria" w:hAnsi="Cambria" w:cs="Cambria"/>
          <w:b/>
          <w:sz w:val="22"/>
        </w:rPr>
        <w:t xml:space="preserve">The Internship Planning Meeting </w:t>
      </w:r>
    </w:p>
    <w:p w14:paraId="4007DCFC" w14:textId="77777777" w:rsidR="00007744" w:rsidRDefault="00007744">
      <w:pPr>
        <w:pStyle w:val="Normal1"/>
      </w:pPr>
    </w:p>
    <w:p w14:paraId="2723AD66" w14:textId="77777777" w:rsidR="00A45D36" w:rsidRDefault="00A45D36" w:rsidP="00A45D36">
      <w:pPr>
        <w:pStyle w:val="Normal1"/>
      </w:pPr>
      <w:r>
        <w:rPr>
          <w:rFonts w:ascii="Cambria" w:eastAsia="Cambria" w:hAnsi="Cambria" w:cs="Cambria"/>
          <w:sz w:val="22"/>
        </w:rPr>
        <w:t xml:space="preserve">Internship planning begins the semester before you seek to complete your internship. </w:t>
      </w:r>
    </w:p>
    <w:p w14:paraId="08B58904" w14:textId="040B26F3" w:rsidR="00007744" w:rsidRDefault="004667DB">
      <w:pPr>
        <w:pStyle w:val="Normal1"/>
        <w:rPr>
          <w:rFonts w:ascii="Cambria" w:eastAsia="Cambria" w:hAnsi="Cambria" w:cs="Cambria"/>
          <w:sz w:val="22"/>
        </w:rPr>
      </w:pPr>
      <w:r>
        <w:rPr>
          <w:rFonts w:ascii="Cambria" w:eastAsia="Cambria" w:hAnsi="Cambria" w:cs="Cambria"/>
          <w:sz w:val="22"/>
        </w:rPr>
        <w:t>You will be informed of the dates of the planning meeting and all other mandatory meetings and process deadlines through the Internship Calendar, which will be sent to your Fitchburg State University email address during the first week of classes as well as posted on the office door of the Field Placement Coordinator, Dr. Megan Krell (</w:t>
      </w:r>
      <w:r w:rsidR="003D4284">
        <w:rPr>
          <w:rFonts w:ascii="Cambria" w:eastAsia="Cambria" w:hAnsi="Cambria" w:cs="Cambria"/>
          <w:sz w:val="22"/>
        </w:rPr>
        <w:t>McKay 212</w:t>
      </w:r>
      <w:r w:rsidR="00787C75">
        <w:rPr>
          <w:rFonts w:ascii="Cambria" w:eastAsia="Cambria" w:hAnsi="Cambria" w:cs="Cambria"/>
          <w:sz w:val="22"/>
        </w:rPr>
        <w:t>)</w:t>
      </w:r>
      <w:r>
        <w:rPr>
          <w:rFonts w:ascii="Cambria" w:eastAsia="Cambria" w:hAnsi="Cambria" w:cs="Cambria"/>
          <w:sz w:val="22"/>
        </w:rPr>
        <w:t>.</w:t>
      </w:r>
    </w:p>
    <w:p w14:paraId="71470B1E" w14:textId="77777777" w:rsidR="00787C75" w:rsidRDefault="00787C75">
      <w:pPr>
        <w:pStyle w:val="Normal1"/>
      </w:pPr>
    </w:p>
    <w:p w14:paraId="37560D49" w14:textId="3893033B" w:rsidR="00007744" w:rsidRDefault="004667DB">
      <w:pPr>
        <w:pStyle w:val="Normal1"/>
      </w:pPr>
      <w:r>
        <w:rPr>
          <w:rFonts w:ascii="Cambria" w:eastAsia="Cambria" w:hAnsi="Cambria" w:cs="Cambria"/>
          <w:sz w:val="22"/>
        </w:rPr>
        <w:t xml:space="preserve">You must attend the planning meeting held the semester before you anticipate going out into the field. This meeting is usually held during third week of each semester. At the planning meeting, the eligibility application process is outlined. </w:t>
      </w:r>
    </w:p>
    <w:p w14:paraId="7B487126" w14:textId="77777777" w:rsidR="00007744" w:rsidRDefault="00007744">
      <w:pPr>
        <w:pStyle w:val="Normal1"/>
      </w:pPr>
    </w:p>
    <w:p w14:paraId="2529B186" w14:textId="77777777" w:rsidR="00007744" w:rsidRDefault="004667DB">
      <w:pPr>
        <w:pStyle w:val="Normal1"/>
      </w:pPr>
      <w:r>
        <w:rPr>
          <w:rFonts w:ascii="Cambria" w:eastAsia="Cambria" w:hAnsi="Cambria" w:cs="Cambria"/>
          <w:b/>
          <w:sz w:val="22"/>
        </w:rPr>
        <w:t xml:space="preserve">Meeting with Your Advisor </w:t>
      </w:r>
    </w:p>
    <w:p w14:paraId="4B8C18C0" w14:textId="77777777" w:rsidR="00007744" w:rsidRDefault="00007744">
      <w:pPr>
        <w:pStyle w:val="Normal1"/>
      </w:pPr>
    </w:p>
    <w:p w14:paraId="589E6AFF" w14:textId="77777777" w:rsidR="00007744" w:rsidRDefault="004667DB">
      <w:pPr>
        <w:pStyle w:val="Normal1"/>
      </w:pPr>
      <w:r>
        <w:rPr>
          <w:rFonts w:ascii="Cambria" w:eastAsia="Cambria" w:hAnsi="Cambria" w:cs="Cambria"/>
          <w:sz w:val="22"/>
        </w:rPr>
        <w:t xml:space="preserve">Soon after attending the planning meeting you will meet with your advisor to discuss whether you have met the academic standards for eligibility, to discuss your hopes and plans for a placement, and to complete the application for eligibility. You should bring to this meeting: </w:t>
      </w:r>
    </w:p>
    <w:p w14:paraId="507B8C08" w14:textId="5F61984A" w:rsidR="00007744" w:rsidRPr="00F31FFF" w:rsidRDefault="004667DB">
      <w:pPr>
        <w:pStyle w:val="Normal1"/>
        <w:numPr>
          <w:ilvl w:val="0"/>
          <w:numId w:val="1"/>
        </w:numPr>
        <w:ind w:left="720" w:hanging="359"/>
        <w:rPr>
          <w:color w:val="auto"/>
        </w:rPr>
      </w:pPr>
      <w:r w:rsidRPr="00FD5D64">
        <w:rPr>
          <w:rFonts w:ascii="Cambria" w:eastAsia="Cambria" w:hAnsi="Cambria" w:cs="Cambria"/>
          <w:color w:val="auto"/>
          <w:sz w:val="22"/>
        </w:rPr>
        <w:t xml:space="preserve">Internship application form, including any requests for waivers </w:t>
      </w:r>
    </w:p>
    <w:p w14:paraId="2B796FA3" w14:textId="0C207391" w:rsidR="00F31FFF" w:rsidRPr="00FD5D64" w:rsidRDefault="00F31FFF">
      <w:pPr>
        <w:pStyle w:val="Normal1"/>
        <w:numPr>
          <w:ilvl w:val="0"/>
          <w:numId w:val="1"/>
        </w:numPr>
        <w:ind w:left="720" w:hanging="359"/>
        <w:rPr>
          <w:color w:val="auto"/>
        </w:rPr>
      </w:pPr>
      <w:r>
        <w:rPr>
          <w:rFonts w:ascii="Cambria" w:eastAsia="Cambria" w:hAnsi="Cambria" w:cs="Cambria"/>
          <w:color w:val="auto"/>
          <w:sz w:val="22"/>
        </w:rPr>
        <w:t>Copies of practicum evaluations from other institutions if you will not have 120 practicum hours from Fitchburg State University</w:t>
      </w:r>
    </w:p>
    <w:p w14:paraId="5C4938CD" w14:textId="77777777" w:rsidR="005062A2" w:rsidRDefault="005062A2">
      <w:pPr>
        <w:pStyle w:val="Normal1"/>
      </w:pPr>
    </w:p>
    <w:p w14:paraId="49F1768B" w14:textId="77777777" w:rsidR="00007744" w:rsidRDefault="004667DB">
      <w:pPr>
        <w:pStyle w:val="Normal1"/>
      </w:pPr>
      <w:r>
        <w:rPr>
          <w:rFonts w:ascii="Cambria" w:eastAsia="Cambria" w:hAnsi="Cambria" w:cs="Cambria"/>
          <w:b/>
          <w:sz w:val="22"/>
        </w:rPr>
        <w:t xml:space="preserve">Gathering Information on Potential Internship Sites </w:t>
      </w:r>
    </w:p>
    <w:p w14:paraId="4F5DA091" w14:textId="77777777" w:rsidR="00007744" w:rsidRDefault="00007744">
      <w:pPr>
        <w:pStyle w:val="Normal1"/>
      </w:pPr>
    </w:p>
    <w:p w14:paraId="63F0C49B" w14:textId="77777777" w:rsidR="00C6076C" w:rsidRDefault="004667DB">
      <w:pPr>
        <w:pStyle w:val="Normal1"/>
      </w:pPr>
      <w:r>
        <w:rPr>
          <w:rFonts w:ascii="Cambria" w:eastAsia="Cambria" w:hAnsi="Cambria" w:cs="Cambria"/>
          <w:sz w:val="22"/>
        </w:rPr>
        <w:t xml:space="preserve">During the first few weeks of the semester prior to your </w:t>
      </w:r>
      <w:r w:rsidR="00CD0E48">
        <w:rPr>
          <w:rFonts w:ascii="Cambria" w:eastAsia="Cambria" w:hAnsi="Cambria" w:cs="Cambria"/>
          <w:sz w:val="22"/>
        </w:rPr>
        <w:t>i</w:t>
      </w:r>
      <w:r>
        <w:rPr>
          <w:rFonts w:ascii="Cambria" w:eastAsia="Cambria" w:hAnsi="Cambria" w:cs="Cambria"/>
          <w:sz w:val="22"/>
        </w:rPr>
        <w:t xml:space="preserve">nternship, usually as you are completing your eligibility application form and/or awaiting a response from the Human Services Review Committee, you should investigate possible sites. Gather information using our online database, </w:t>
      </w:r>
      <w:r>
        <w:rPr>
          <w:rFonts w:ascii="Cambria" w:eastAsia="Cambria" w:hAnsi="Cambria" w:cs="Cambria"/>
          <w:sz w:val="22"/>
        </w:rPr>
        <w:lastRenderedPageBreak/>
        <w:t xml:space="preserve">which contains a broad overview of potential sites for both practicum and internship placements, including information on target populations served, descriptions of responsibilities of past interns, and types of placements available. You may access the database at: </w:t>
      </w:r>
      <w:hyperlink r:id="rId20">
        <w:r>
          <w:rPr>
            <w:rFonts w:ascii="Cambria" w:eastAsia="Cambria" w:hAnsi="Cambria" w:cs="Cambria"/>
            <w:color w:val="1155CC"/>
            <w:sz w:val="22"/>
            <w:u w:val="single"/>
          </w:rPr>
          <w:t>https://sites.google.com/site/fsuinternships/</w:t>
        </w:r>
      </w:hyperlink>
      <w:r>
        <w:rPr>
          <w:rFonts w:ascii="Cambria" w:eastAsia="Cambria" w:hAnsi="Cambria" w:cs="Cambria"/>
          <w:sz w:val="22"/>
        </w:rPr>
        <w:t xml:space="preserve">. </w:t>
      </w:r>
    </w:p>
    <w:p w14:paraId="74D6CE06" w14:textId="77777777" w:rsidR="00FE29C1" w:rsidRDefault="00FE29C1">
      <w:pPr>
        <w:pStyle w:val="Normal1"/>
        <w:rPr>
          <w:rFonts w:ascii="Cambria" w:eastAsia="Cambria" w:hAnsi="Cambria" w:cs="Cambria"/>
          <w:b/>
          <w:sz w:val="22"/>
        </w:rPr>
      </w:pPr>
    </w:p>
    <w:p w14:paraId="528DA089" w14:textId="0F34BA2B" w:rsidR="00007744" w:rsidRDefault="004667DB">
      <w:pPr>
        <w:pStyle w:val="Normal1"/>
      </w:pPr>
      <w:r>
        <w:rPr>
          <w:rFonts w:ascii="Cambria" w:eastAsia="Cambria" w:hAnsi="Cambria" w:cs="Cambria"/>
          <w:b/>
          <w:sz w:val="22"/>
        </w:rPr>
        <w:t xml:space="preserve">The Review Process </w:t>
      </w:r>
    </w:p>
    <w:p w14:paraId="1E54995D" w14:textId="77777777" w:rsidR="00007744" w:rsidRDefault="00007744">
      <w:pPr>
        <w:pStyle w:val="Normal1"/>
      </w:pPr>
    </w:p>
    <w:p w14:paraId="56739BB3" w14:textId="0D7A6381" w:rsidR="00007744" w:rsidRDefault="004667DB">
      <w:pPr>
        <w:pStyle w:val="Normal1"/>
      </w:pPr>
      <w:r>
        <w:rPr>
          <w:rFonts w:ascii="Cambria" w:eastAsia="Cambria" w:hAnsi="Cambria" w:cs="Cambria"/>
          <w:sz w:val="22"/>
        </w:rPr>
        <w:t xml:space="preserve">When your application is complete (i.e., you have met all academic requirements for eligibility, you have completed the application form and have provided a letter requesting any necessary waivers), your advisor will bring it to the Human Services Review Committee for a determination. Your application will be reviewed for your academic and personal readiness to enter the field. You will be notified of the Committee’s determination via email. </w:t>
      </w:r>
      <w:r w:rsidR="00A149ED">
        <w:rPr>
          <w:rFonts w:ascii="Cambria" w:eastAsia="Cambria" w:hAnsi="Cambria" w:cs="Cambria"/>
          <w:sz w:val="22"/>
        </w:rPr>
        <w:t>Any conditions to your approval/denial will be explained in the email.</w:t>
      </w:r>
    </w:p>
    <w:p w14:paraId="2C28F3ED" w14:textId="77777777" w:rsidR="00007744" w:rsidRDefault="00007744">
      <w:pPr>
        <w:pStyle w:val="Normal1"/>
      </w:pPr>
    </w:p>
    <w:p w14:paraId="3A229308" w14:textId="77777777" w:rsidR="00007744" w:rsidRDefault="004667DB">
      <w:pPr>
        <w:pStyle w:val="Normal1"/>
      </w:pPr>
      <w:r>
        <w:rPr>
          <w:rFonts w:ascii="Cambria" w:eastAsia="Cambria" w:hAnsi="Cambria" w:cs="Cambria"/>
          <w:b/>
          <w:sz w:val="22"/>
        </w:rPr>
        <w:t xml:space="preserve">Exploring a Placement </w:t>
      </w:r>
    </w:p>
    <w:p w14:paraId="5B6F5BC4" w14:textId="77777777" w:rsidR="00007744" w:rsidRDefault="00007744">
      <w:pPr>
        <w:pStyle w:val="Normal1"/>
      </w:pPr>
    </w:p>
    <w:p w14:paraId="274713D4" w14:textId="1726D26F" w:rsidR="00007744" w:rsidRDefault="004667DB">
      <w:pPr>
        <w:pStyle w:val="Normal1"/>
      </w:pPr>
      <w:r>
        <w:rPr>
          <w:rFonts w:ascii="Cambria" w:eastAsia="Cambria" w:hAnsi="Cambria" w:cs="Cambria"/>
          <w:sz w:val="22"/>
        </w:rPr>
        <w:t xml:space="preserve">Once the Committee has deemed you eligible, you should schedule an appointment to meet with the Field Placement Coordinator using the directions provided, to whom your file will have been forwarded. </w:t>
      </w:r>
    </w:p>
    <w:p w14:paraId="6CD07571" w14:textId="77777777" w:rsidR="00007744" w:rsidRDefault="00007744">
      <w:pPr>
        <w:pStyle w:val="Normal1"/>
      </w:pPr>
    </w:p>
    <w:p w14:paraId="240E3458" w14:textId="1E781D38" w:rsidR="00007744" w:rsidRPr="0047294C" w:rsidRDefault="004667DB">
      <w:pPr>
        <w:pStyle w:val="Normal1"/>
        <w:rPr>
          <w:color w:val="auto"/>
        </w:rPr>
      </w:pPr>
      <w:r w:rsidRPr="0047294C">
        <w:rPr>
          <w:rFonts w:ascii="Cambria" w:eastAsia="Cambria" w:hAnsi="Cambria" w:cs="Cambria"/>
          <w:color w:val="auto"/>
          <w:sz w:val="22"/>
        </w:rPr>
        <w:t xml:space="preserve">Once you and the Field Placement Coordinator have agreed on a potential site, the Coordinator will </w:t>
      </w:r>
      <w:r w:rsidR="003843E8" w:rsidRPr="0047294C">
        <w:rPr>
          <w:rFonts w:ascii="Cambria" w:eastAsia="Cambria" w:hAnsi="Cambria" w:cs="Cambria"/>
          <w:color w:val="auto"/>
          <w:sz w:val="22"/>
        </w:rPr>
        <w:t xml:space="preserve">assist in </w:t>
      </w:r>
      <w:r w:rsidRPr="0047294C">
        <w:rPr>
          <w:rFonts w:ascii="Cambria" w:eastAsia="Cambria" w:hAnsi="Cambria" w:cs="Cambria"/>
          <w:color w:val="auto"/>
          <w:sz w:val="22"/>
        </w:rPr>
        <w:t>contact</w:t>
      </w:r>
      <w:r w:rsidR="003843E8" w:rsidRPr="0047294C">
        <w:rPr>
          <w:rFonts w:ascii="Cambria" w:eastAsia="Cambria" w:hAnsi="Cambria" w:cs="Cambria"/>
          <w:color w:val="auto"/>
          <w:sz w:val="22"/>
        </w:rPr>
        <w:t>ing</w:t>
      </w:r>
      <w:r w:rsidRPr="0047294C">
        <w:rPr>
          <w:rFonts w:ascii="Cambria" w:eastAsia="Cambria" w:hAnsi="Cambria" w:cs="Cambria"/>
          <w:color w:val="auto"/>
          <w:sz w:val="22"/>
        </w:rPr>
        <w:t xml:space="preserve"> the site to discuss the particulars of an internship placement. You and the site supervisor will then set up a mutually convenient interview appointment.</w:t>
      </w:r>
      <w:r w:rsidR="0047294C" w:rsidRPr="0047294C">
        <w:rPr>
          <w:color w:val="auto"/>
        </w:rPr>
        <w:t xml:space="preserve"> </w:t>
      </w:r>
      <w:r w:rsidRPr="0047294C">
        <w:rPr>
          <w:rFonts w:ascii="Cambria" w:eastAsia="Cambria" w:hAnsi="Cambria" w:cs="Cambria"/>
          <w:color w:val="auto"/>
          <w:sz w:val="22"/>
        </w:rPr>
        <w:t xml:space="preserve">You will be given an internship summary flyer to take to the interview; take these along with </w:t>
      </w:r>
      <w:proofErr w:type="gramStart"/>
      <w:r w:rsidRPr="0047294C">
        <w:rPr>
          <w:rFonts w:ascii="Cambria" w:eastAsia="Cambria" w:hAnsi="Cambria" w:cs="Cambria"/>
          <w:color w:val="auto"/>
          <w:sz w:val="22"/>
        </w:rPr>
        <w:t>you</w:t>
      </w:r>
      <w:proofErr w:type="gramEnd"/>
      <w:r w:rsidRPr="0047294C">
        <w:rPr>
          <w:rFonts w:ascii="Cambria" w:eastAsia="Cambria" w:hAnsi="Cambria" w:cs="Cambria"/>
          <w:color w:val="auto"/>
          <w:sz w:val="22"/>
        </w:rPr>
        <w:t xml:space="preserve"> résumé to the meeting after scheduling the interview, email the site supervisor a thank-you note. Include the names of three references and attach a résumé. This gives the potential supervisor time to check your references. If time does not permit, or the supervisor prefers that you bring that information to the interview, then do so.</w:t>
      </w:r>
    </w:p>
    <w:p w14:paraId="4FFADF92" w14:textId="77777777" w:rsidR="00007744" w:rsidRDefault="00007744">
      <w:pPr>
        <w:pStyle w:val="Normal1"/>
      </w:pPr>
    </w:p>
    <w:p w14:paraId="5FBD90B5" w14:textId="7C1F01E9" w:rsidR="00DE3F85" w:rsidRDefault="004667DB">
      <w:pPr>
        <w:pStyle w:val="Normal1"/>
      </w:pPr>
      <w:r>
        <w:rPr>
          <w:rFonts w:ascii="Cambria" w:eastAsia="Cambria" w:hAnsi="Cambria" w:cs="Cambria"/>
          <w:sz w:val="22"/>
        </w:rPr>
        <w:t>During the interview you should discuss with the potential supervisor, in as much detail as possible, what you would be doing as an intern, the hours you would work (including any time off f</w:t>
      </w:r>
      <w:r w:rsidR="00ED2858">
        <w:rPr>
          <w:rFonts w:ascii="Cambria" w:eastAsia="Cambria" w:hAnsi="Cambria" w:cs="Cambria"/>
          <w:sz w:val="22"/>
        </w:rPr>
        <w:t xml:space="preserve">or </w:t>
      </w:r>
      <w:r>
        <w:rPr>
          <w:rFonts w:ascii="Cambria" w:eastAsia="Cambria" w:hAnsi="Cambria" w:cs="Cambria"/>
          <w:sz w:val="22"/>
        </w:rPr>
        <w:t xml:space="preserve">personal needs), and the minimum required supervision hours (one-half hour of supervision per week for a 15 hour/week placement, or one hour of supervision per week for a 30 hour/week placement). Agreeing to an exploratory interview does not commit you or the agency to an internship placement. </w:t>
      </w:r>
    </w:p>
    <w:p w14:paraId="06654D7E" w14:textId="77777777" w:rsidR="00DE3F85" w:rsidRDefault="00DE3F85">
      <w:pPr>
        <w:pStyle w:val="Normal1"/>
      </w:pPr>
    </w:p>
    <w:p w14:paraId="32D7121E" w14:textId="77777777" w:rsidR="00007744" w:rsidRDefault="004667DB">
      <w:pPr>
        <w:pStyle w:val="Normal1"/>
      </w:pPr>
      <w:r>
        <w:rPr>
          <w:rFonts w:ascii="Cambria" w:eastAsia="Cambria" w:hAnsi="Cambria" w:cs="Cambria"/>
          <w:b/>
          <w:sz w:val="22"/>
        </w:rPr>
        <w:t xml:space="preserve">Finalizing the Placement </w:t>
      </w:r>
    </w:p>
    <w:p w14:paraId="7FDEE595" w14:textId="77777777" w:rsidR="00007744" w:rsidRDefault="00007744">
      <w:pPr>
        <w:pStyle w:val="Normal1"/>
      </w:pPr>
    </w:p>
    <w:p w14:paraId="251A796B" w14:textId="1F9D3F56" w:rsidR="00007744" w:rsidRDefault="004667DB">
      <w:pPr>
        <w:pStyle w:val="Normal1"/>
      </w:pPr>
      <w:r>
        <w:rPr>
          <w:rFonts w:ascii="Cambria" w:eastAsia="Cambria" w:hAnsi="Cambria" w:cs="Cambria"/>
          <w:sz w:val="22"/>
        </w:rPr>
        <w:t xml:space="preserve">If the interview is successful, you and the supervisor will complete the </w:t>
      </w:r>
      <w:r w:rsidRPr="005D270E">
        <w:rPr>
          <w:rFonts w:ascii="Cambria" w:eastAsia="Cambria" w:hAnsi="Cambria" w:cs="Cambria"/>
          <w:color w:val="auto"/>
          <w:sz w:val="22"/>
        </w:rPr>
        <w:t>Internship Contractual Agreement</w:t>
      </w:r>
      <w:r>
        <w:rPr>
          <w:rFonts w:ascii="Cambria" w:eastAsia="Cambria" w:hAnsi="Cambria" w:cs="Cambria"/>
          <w:sz w:val="22"/>
        </w:rPr>
        <w:t xml:space="preserve">, which you will then submit to the Field Placement Coordinator. You must ensure that the site supervisor reviews and completes the list of safeguards on </w:t>
      </w:r>
      <w:r w:rsidR="00D040B9">
        <w:rPr>
          <w:rFonts w:ascii="Cambria" w:eastAsia="Cambria" w:hAnsi="Cambria" w:cs="Cambria"/>
          <w:sz w:val="22"/>
        </w:rPr>
        <w:t>page 2 of the</w:t>
      </w:r>
      <w:r>
        <w:rPr>
          <w:rFonts w:ascii="Cambria" w:eastAsia="Cambria" w:hAnsi="Cambria" w:cs="Cambria"/>
          <w:sz w:val="22"/>
        </w:rPr>
        <w:t xml:space="preserve"> Internship Contractual Agreement.</w:t>
      </w:r>
      <w:r w:rsidR="001E0C80">
        <w:rPr>
          <w:rFonts w:ascii="Cambria" w:eastAsia="Cambria" w:hAnsi="Cambria" w:cs="Cambria"/>
          <w:sz w:val="22"/>
        </w:rPr>
        <w:t xml:space="preserve"> Contracts are due by the end of finals week the semester before completing internship. </w:t>
      </w:r>
      <w:r w:rsidR="001E0C80" w:rsidRPr="004C5622">
        <w:rPr>
          <w:rFonts w:ascii="Cambria" w:eastAsia="Cambria" w:hAnsi="Cambria" w:cs="Cambria"/>
          <w:b/>
          <w:sz w:val="22"/>
        </w:rPr>
        <w:t xml:space="preserve">Any </w:t>
      </w:r>
      <w:r w:rsidR="004C5622" w:rsidRPr="004C5622">
        <w:rPr>
          <w:rFonts w:ascii="Cambria" w:eastAsia="Cambria" w:hAnsi="Cambria" w:cs="Cambria"/>
          <w:b/>
          <w:sz w:val="22"/>
        </w:rPr>
        <w:t xml:space="preserve">student whose </w:t>
      </w:r>
      <w:r w:rsidR="001E0C80" w:rsidRPr="004C5622">
        <w:rPr>
          <w:rFonts w:ascii="Cambria" w:eastAsia="Cambria" w:hAnsi="Cambria" w:cs="Cambria"/>
          <w:b/>
          <w:sz w:val="22"/>
        </w:rPr>
        <w:t xml:space="preserve">contract </w:t>
      </w:r>
      <w:r w:rsidR="004C5622" w:rsidRPr="004C5622">
        <w:rPr>
          <w:rFonts w:ascii="Cambria" w:eastAsia="Cambria" w:hAnsi="Cambria" w:cs="Cambria"/>
          <w:b/>
          <w:sz w:val="22"/>
        </w:rPr>
        <w:t xml:space="preserve">is </w:t>
      </w:r>
      <w:r w:rsidR="001E0C80" w:rsidRPr="004C5622">
        <w:rPr>
          <w:rFonts w:ascii="Cambria" w:eastAsia="Cambria" w:hAnsi="Cambria" w:cs="Cambria"/>
          <w:b/>
          <w:sz w:val="22"/>
        </w:rPr>
        <w:t xml:space="preserve">not signed and returned by the </w:t>
      </w:r>
      <w:r w:rsidR="004C5622" w:rsidRPr="004C5622">
        <w:rPr>
          <w:rFonts w:ascii="Cambria" w:eastAsia="Cambria" w:hAnsi="Cambria" w:cs="Cambria"/>
          <w:b/>
          <w:sz w:val="22"/>
        </w:rPr>
        <w:t>add/drop date of the internship semester will be ineligible to complete internship that semester.</w:t>
      </w:r>
    </w:p>
    <w:p w14:paraId="45A71EB2" w14:textId="77777777" w:rsidR="00357010" w:rsidRDefault="00357010">
      <w:pPr>
        <w:pStyle w:val="Normal1"/>
      </w:pPr>
    </w:p>
    <w:p w14:paraId="31C638FF" w14:textId="77777777" w:rsidR="00007744" w:rsidRDefault="004667DB">
      <w:pPr>
        <w:pStyle w:val="Normal1"/>
      </w:pPr>
      <w:r>
        <w:rPr>
          <w:rFonts w:ascii="Cambria" w:eastAsia="Cambria" w:hAnsi="Cambria" w:cs="Cambria"/>
          <w:b/>
          <w:sz w:val="22"/>
        </w:rPr>
        <w:t xml:space="preserve">Registration </w:t>
      </w:r>
    </w:p>
    <w:p w14:paraId="1C856E06" w14:textId="77777777" w:rsidR="00007744" w:rsidRDefault="00007744">
      <w:pPr>
        <w:pStyle w:val="Normal1"/>
      </w:pPr>
    </w:p>
    <w:p w14:paraId="45DA986C" w14:textId="13E306B2" w:rsidR="00007744" w:rsidRDefault="00CE3C77">
      <w:pPr>
        <w:pStyle w:val="Normal1"/>
      </w:pPr>
      <w:r>
        <w:rPr>
          <w:rFonts w:ascii="Cambria" w:eastAsia="Cambria" w:hAnsi="Cambria" w:cs="Cambria"/>
          <w:sz w:val="22"/>
        </w:rPr>
        <w:t>All students will register for one section of internship during the registration period</w:t>
      </w:r>
      <w:r w:rsidR="004667DB">
        <w:rPr>
          <w:rFonts w:ascii="Cambria" w:eastAsia="Cambria" w:hAnsi="Cambria" w:cs="Cambria"/>
          <w:sz w:val="22"/>
        </w:rPr>
        <w:t>.</w:t>
      </w:r>
      <w:r>
        <w:rPr>
          <w:rFonts w:ascii="Cambria" w:eastAsia="Cambria" w:hAnsi="Cambria" w:cs="Cambria"/>
          <w:sz w:val="22"/>
        </w:rPr>
        <w:t xml:space="preserve"> This allows your degree evaluation to be reviewed for completion by the Registrar’s Office. Once the Field </w:t>
      </w:r>
      <w:r>
        <w:rPr>
          <w:rFonts w:ascii="Cambria" w:eastAsia="Cambria" w:hAnsi="Cambria" w:cs="Cambria"/>
          <w:sz w:val="22"/>
        </w:rPr>
        <w:lastRenderedPageBreak/>
        <w:t>Placement Coordinator has met with all students, students will be assigned a specific section of internship. The Registrar’s Office will take care of updating your schedule to ensure you are in the correct section. Unfortunately</w:t>
      </w:r>
      <w:r w:rsidR="004F5E51">
        <w:rPr>
          <w:rFonts w:ascii="Cambria" w:eastAsia="Cambria" w:hAnsi="Cambria" w:cs="Cambria"/>
          <w:sz w:val="22"/>
        </w:rPr>
        <w:t>,</w:t>
      </w:r>
      <w:r>
        <w:rPr>
          <w:rFonts w:ascii="Cambria" w:eastAsia="Cambria" w:hAnsi="Cambria" w:cs="Cambria"/>
          <w:sz w:val="22"/>
        </w:rPr>
        <w:t xml:space="preserve"> section requests for internship cannot be guaranteed.</w:t>
      </w:r>
    </w:p>
    <w:p w14:paraId="6E164292" w14:textId="77777777" w:rsidR="00007744" w:rsidRDefault="00007744">
      <w:pPr>
        <w:pStyle w:val="Normal1"/>
      </w:pPr>
    </w:p>
    <w:p w14:paraId="3EC84337" w14:textId="77777777" w:rsidR="001E0C80" w:rsidRDefault="001E0C80">
      <w:pPr>
        <w:pStyle w:val="Normal1"/>
        <w:rPr>
          <w:rFonts w:ascii="Cambria" w:eastAsia="Cambria" w:hAnsi="Cambria" w:cs="Cambria"/>
          <w:b/>
          <w:sz w:val="22"/>
        </w:rPr>
      </w:pPr>
    </w:p>
    <w:p w14:paraId="6704C4FC" w14:textId="77777777" w:rsidR="00007744" w:rsidRDefault="004667DB">
      <w:pPr>
        <w:pStyle w:val="Normal1"/>
      </w:pPr>
      <w:r>
        <w:rPr>
          <w:rFonts w:ascii="Cambria" w:eastAsia="Cambria" w:hAnsi="Cambria" w:cs="Cambria"/>
          <w:b/>
          <w:sz w:val="22"/>
        </w:rPr>
        <w:t xml:space="preserve">Policy on Paid Internship Experience </w:t>
      </w:r>
    </w:p>
    <w:p w14:paraId="3D05F1C1" w14:textId="77777777" w:rsidR="00007744" w:rsidRDefault="00007744">
      <w:pPr>
        <w:pStyle w:val="Normal1"/>
      </w:pPr>
    </w:p>
    <w:p w14:paraId="28185CC5" w14:textId="596E33C1" w:rsidR="00007744" w:rsidRDefault="004667DB">
      <w:pPr>
        <w:pStyle w:val="Normal1"/>
      </w:pPr>
      <w:r>
        <w:rPr>
          <w:rFonts w:ascii="Cambria" w:eastAsia="Cambria" w:hAnsi="Cambria" w:cs="Cambria"/>
          <w:sz w:val="22"/>
        </w:rPr>
        <w:t>Generally speaking, the Program discourages students from seeking paid internships because they may be fraught with pr</w:t>
      </w:r>
      <w:r w:rsidR="00EC7434">
        <w:rPr>
          <w:rFonts w:ascii="Cambria" w:eastAsia="Cambria" w:hAnsi="Cambria" w:cs="Cambria"/>
          <w:sz w:val="22"/>
        </w:rPr>
        <w:t>oblems. If you wish to conduct i</w:t>
      </w:r>
      <w:r>
        <w:rPr>
          <w:rFonts w:ascii="Cambria" w:eastAsia="Cambria" w:hAnsi="Cambria" w:cs="Cambria"/>
          <w:sz w:val="22"/>
        </w:rPr>
        <w:t xml:space="preserve">nternship at a place of employment, or at a site offering an educational stipend, you must receive approval from the Human Services Review Committee and from the seminar instructor prior to beginning the placement. Approval may be granted only if: </w:t>
      </w:r>
    </w:p>
    <w:p w14:paraId="49ABBB5F" w14:textId="77777777" w:rsidR="00007744" w:rsidRDefault="00007744">
      <w:pPr>
        <w:pStyle w:val="Normal1"/>
      </w:pPr>
    </w:p>
    <w:p w14:paraId="5C400221" w14:textId="4CA39FFE" w:rsidR="00007744" w:rsidRDefault="004667DB">
      <w:pPr>
        <w:pStyle w:val="Normal1"/>
        <w:numPr>
          <w:ilvl w:val="0"/>
          <w:numId w:val="2"/>
        </w:numPr>
        <w:ind w:left="720" w:hanging="359"/>
      </w:pPr>
      <w:r>
        <w:rPr>
          <w:rFonts w:ascii="Cambria" w:eastAsia="Cambria" w:hAnsi="Cambria" w:cs="Cambria"/>
          <w:sz w:val="22"/>
        </w:rPr>
        <w:t>You are assigned separate supe</w:t>
      </w:r>
      <w:r w:rsidR="00EC7434">
        <w:rPr>
          <w:rFonts w:ascii="Cambria" w:eastAsia="Cambria" w:hAnsi="Cambria" w:cs="Cambria"/>
          <w:sz w:val="22"/>
        </w:rPr>
        <w:t>rvisors: one who oversees your i</w:t>
      </w:r>
      <w:r>
        <w:rPr>
          <w:rFonts w:ascii="Cambria" w:eastAsia="Cambria" w:hAnsi="Cambria" w:cs="Cambria"/>
          <w:sz w:val="22"/>
        </w:rPr>
        <w:t xml:space="preserve">nternship experience and who may have no prior or current supervisory or peer relationship with you, and the other who is responsible for supervising your employment. </w:t>
      </w:r>
    </w:p>
    <w:p w14:paraId="1E9E84EE" w14:textId="73644453" w:rsidR="00007744" w:rsidRDefault="004667DB">
      <w:pPr>
        <w:pStyle w:val="Normal1"/>
        <w:numPr>
          <w:ilvl w:val="0"/>
          <w:numId w:val="13"/>
        </w:numPr>
        <w:ind w:left="720" w:hanging="359"/>
      </w:pPr>
      <w:r>
        <w:rPr>
          <w:rFonts w:ascii="Cambria" w:eastAsia="Cambria" w:hAnsi="Cambria" w:cs="Cambria"/>
          <w:sz w:val="22"/>
        </w:rPr>
        <w:t>You and your potential site supervisor develop a</w:t>
      </w:r>
      <w:r w:rsidR="00EC7434">
        <w:rPr>
          <w:rFonts w:ascii="Cambria" w:eastAsia="Cambria" w:hAnsi="Cambria" w:cs="Cambria"/>
          <w:sz w:val="22"/>
        </w:rPr>
        <w:t xml:space="preserve"> clear job description for the i</w:t>
      </w:r>
      <w:r>
        <w:rPr>
          <w:rFonts w:ascii="Cambria" w:eastAsia="Cambria" w:hAnsi="Cambria" w:cs="Cambria"/>
          <w:sz w:val="22"/>
        </w:rPr>
        <w:t>nternship experience that includes new responsibilities a</w:t>
      </w:r>
      <w:r w:rsidR="0094591F">
        <w:rPr>
          <w:rFonts w:ascii="Cambria" w:eastAsia="Cambria" w:hAnsi="Cambria" w:cs="Cambria"/>
          <w:sz w:val="22"/>
        </w:rPr>
        <w:t>nd does not simply</w:t>
      </w:r>
      <w:r>
        <w:rPr>
          <w:rFonts w:ascii="Cambria" w:eastAsia="Cambria" w:hAnsi="Cambria" w:cs="Cambria"/>
          <w:sz w:val="22"/>
        </w:rPr>
        <w:t xml:space="preserve"> mirror your paid employment. In cases where you have just begun the paid employment, and are t</w:t>
      </w:r>
      <w:r w:rsidR="00EC7434">
        <w:rPr>
          <w:rFonts w:ascii="Cambria" w:eastAsia="Cambria" w:hAnsi="Cambria" w:cs="Cambria"/>
          <w:sz w:val="22"/>
        </w:rPr>
        <w:t>herefore learning the job, the i</w:t>
      </w:r>
      <w:r>
        <w:rPr>
          <w:rFonts w:ascii="Cambria" w:eastAsia="Cambria" w:hAnsi="Cambria" w:cs="Cambria"/>
          <w:sz w:val="22"/>
        </w:rPr>
        <w:t xml:space="preserve">nternship experience may overlap. </w:t>
      </w:r>
    </w:p>
    <w:p w14:paraId="425E693D" w14:textId="2760299A" w:rsidR="00007744" w:rsidRDefault="004667DB" w:rsidP="00BA3E0D">
      <w:pPr>
        <w:pStyle w:val="Normal1"/>
        <w:numPr>
          <w:ilvl w:val="0"/>
          <w:numId w:val="13"/>
        </w:numPr>
        <w:ind w:left="720" w:hanging="359"/>
      </w:pPr>
      <w:r>
        <w:rPr>
          <w:rFonts w:ascii="Cambria" w:eastAsia="Cambria" w:hAnsi="Cambria" w:cs="Cambria"/>
          <w:sz w:val="22"/>
        </w:rPr>
        <w:t>Care is taken to ensure that you are not permitted or required to work more than 40 hours per week at your paid position. This is particularly important in settings in which employees might be asked to work a double shift.</w:t>
      </w:r>
    </w:p>
    <w:p w14:paraId="52797A8D" w14:textId="77777777" w:rsidR="00677B6D" w:rsidRDefault="00677B6D">
      <w:pPr>
        <w:pStyle w:val="Normal1"/>
        <w:rPr>
          <w:rFonts w:ascii="Cambria" w:eastAsia="Cambria" w:hAnsi="Cambria" w:cs="Cambria"/>
          <w:b/>
          <w:sz w:val="22"/>
        </w:rPr>
      </w:pPr>
    </w:p>
    <w:p w14:paraId="619AB436" w14:textId="647E9FB8" w:rsidR="00E07AE2" w:rsidRDefault="00E07AE2">
      <w:pPr>
        <w:pStyle w:val="Normal1"/>
        <w:rPr>
          <w:rFonts w:ascii="Cambria" w:eastAsia="Cambria" w:hAnsi="Cambria" w:cs="Cambria"/>
          <w:b/>
          <w:sz w:val="22"/>
        </w:rPr>
      </w:pPr>
      <w:r>
        <w:rPr>
          <w:rFonts w:ascii="Cambria" w:eastAsia="Cambria" w:hAnsi="Cambria" w:cs="Cambria"/>
          <w:b/>
          <w:sz w:val="22"/>
        </w:rPr>
        <w:t>Internship Placement</w:t>
      </w:r>
      <w:r w:rsidR="00300AF1">
        <w:rPr>
          <w:rFonts w:ascii="Cambria" w:eastAsia="Cambria" w:hAnsi="Cambria" w:cs="Cambria"/>
          <w:b/>
          <w:sz w:val="22"/>
        </w:rPr>
        <w:t xml:space="preserve"> Tasks</w:t>
      </w:r>
    </w:p>
    <w:p w14:paraId="4AC24A14" w14:textId="77777777" w:rsidR="00E07AE2" w:rsidRPr="00E07AE2" w:rsidRDefault="00E07AE2" w:rsidP="00E07AE2">
      <w:pPr>
        <w:rPr>
          <w:rFonts w:ascii="Cambria" w:hAnsi="Cambria"/>
          <w:b/>
          <w:sz w:val="22"/>
          <w:szCs w:val="22"/>
          <w:u w:val="single"/>
        </w:rPr>
      </w:pPr>
    </w:p>
    <w:p w14:paraId="1AA0CDC4" w14:textId="5677CE87" w:rsidR="00E07AE2" w:rsidRPr="00E07AE2" w:rsidRDefault="00E07AE2" w:rsidP="00E07AE2">
      <w:pPr>
        <w:rPr>
          <w:rFonts w:ascii="Cambria" w:hAnsi="Cambria"/>
          <w:sz w:val="22"/>
          <w:szCs w:val="22"/>
        </w:rPr>
      </w:pPr>
      <w:r w:rsidRPr="00E07AE2">
        <w:rPr>
          <w:rFonts w:ascii="Cambria" w:hAnsi="Cambria"/>
          <w:sz w:val="22"/>
          <w:szCs w:val="22"/>
        </w:rPr>
        <w:t xml:space="preserve">Internship tasks will depend on the placement site. Students will create a learning agreement with their site supervisor, identifying tasks at each stage of internship development. While there is not a set list of tasks each intern needs to do on-site, there are several tasks that would be considered inappropriate for an internship placement. </w:t>
      </w:r>
    </w:p>
    <w:p w14:paraId="26028C48" w14:textId="77777777" w:rsidR="00E07AE2" w:rsidRPr="00E07AE2" w:rsidRDefault="00E07AE2" w:rsidP="00E07AE2">
      <w:pPr>
        <w:rPr>
          <w:rFonts w:ascii="Cambria" w:hAnsi="Cambria"/>
          <w:sz w:val="22"/>
          <w:szCs w:val="22"/>
        </w:rPr>
      </w:pPr>
    </w:p>
    <w:tbl>
      <w:tblPr>
        <w:tblStyle w:val="LightGrid-Accent4"/>
        <w:tblW w:w="0" w:type="auto"/>
        <w:jc w:val="center"/>
        <w:tblLook w:val="04A0" w:firstRow="1" w:lastRow="0" w:firstColumn="1" w:lastColumn="0" w:noHBand="0" w:noVBand="1"/>
      </w:tblPr>
      <w:tblGrid>
        <w:gridCol w:w="4555"/>
        <w:gridCol w:w="4555"/>
      </w:tblGrid>
      <w:tr w:rsidR="00300AF1" w:rsidRPr="00E07AE2" w14:paraId="7426679E" w14:textId="77777777" w:rsidTr="00300AF1">
        <w:trPr>
          <w:cnfStyle w:val="100000000000" w:firstRow="1" w:lastRow="0" w:firstColumn="0" w:lastColumn="0" w:oddVBand="0" w:evenVBand="0" w:oddHBand="0"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4555" w:type="dxa"/>
          </w:tcPr>
          <w:p w14:paraId="4ACC62D9" w14:textId="77777777" w:rsidR="00E07AE2" w:rsidRPr="00E07AE2" w:rsidRDefault="00E07AE2" w:rsidP="00300AF1">
            <w:pPr>
              <w:jc w:val="center"/>
              <w:rPr>
                <w:rFonts w:ascii="Cambria" w:hAnsi="Cambria"/>
                <w:sz w:val="22"/>
                <w:szCs w:val="22"/>
              </w:rPr>
            </w:pPr>
            <w:r w:rsidRPr="00E07AE2">
              <w:rPr>
                <w:rFonts w:ascii="Cambria" w:hAnsi="Cambria"/>
                <w:sz w:val="22"/>
                <w:szCs w:val="22"/>
              </w:rPr>
              <w:t>Appropriate Internship Tasks</w:t>
            </w:r>
          </w:p>
        </w:tc>
        <w:tc>
          <w:tcPr>
            <w:tcW w:w="4555" w:type="dxa"/>
          </w:tcPr>
          <w:p w14:paraId="1DF8FD9E" w14:textId="77777777" w:rsidR="00E07AE2" w:rsidRPr="00E07AE2" w:rsidRDefault="00E07AE2" w:rsidP="00300AF1">
            <w:pPr>
              <w:jc w:val="center"/>
              <w:cnfStyle w:val="100000000000" w:firstRow="1" w:lastRow="0" w:firstColumn="0" w:lastColumn="0" w:oddVBand="0" w:evenVBand="0" w:oddHBand="0" w:evenHBand="0" w:firstRowFirstColumn="0" w:firstRowLastColumn="0" w:lastRowFirstColumn="0" w:lastRowLastColumn="0"/>
              <w:rPr>
                <w:rFonts w:ascii="Cambria" w:hAnsi="Cambria"/>
                <w:sz w:val="22"/>
                <w:szCs w:val="22"/>
              </w:rPr>
            </w:pPr>
            <w:r w:rsidRPr="00E07AE2">
              <w:rPr>
                <w:rFonts w:ascii="Cambria" w:hAnsi="Cambria"/>
                <w:sz w:val="22"/>
                <w:szCs w:val="22"/>
              </w:rPr>
              <w:t>Inappropriate Internship Tasks</w:t>
            </w:r>
          </w:p>
        </w:tc>
      </w:tr>
      <w:tr w:rsidR="00300AF1" w:rsidRPr="00E07AE2" w14:paraId="059EED59" w14:textId="77777777" w:rsidTr="00300AF1">
        <w:trPr>
          <w:cnfStyle w:val="000000100000" w:firstRow="0" w:lastRow="0" w:firstColumn="0" w:lastColumn="0" w:oddVBand="0" w:evenVBand="0" w:oddHBand="1" w:evenHBand="0" w:firstRowFirstColumn="0" w:firstRowLastColumn="0" w:lastRowFirstColumn="0" w:lastRowLastColumn="0"/>
          <w:trHeight w:val="714"/>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006214B5"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Providing direct service interventions to individuals served under the guidance of the site supervisor</w:t>
            </w:r>
          </w:p>
        </w:tc>
        <w:tc>
          <w:tcPr>
            <w:tcW w:w="4555" w:type="dxa"/>
            <w:vAlign w:val="center"/>
          </w:tcPr>
          <w:p w14:paraId="4DC1246B" w14:textId="77777777" w:rsidR="00E07AE2" w:rsidRPr="00E07AE2" w:rsidRDefault="00E07AE2" w:rsidP="00300AF1">
            <w:pPr>
              <w:contextualSpacing/>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E07AE2">
              <w:rPr>
                <w:rFonts w:ascii="Cambria" w:hAnsi="Cambria"/>
                <w:sz w:val="22"/>
                <w:szCs w:val="22"/>
              </w:rPr>
              <w:t>Restraints/holds (even if the intern is trained)</w:t>
            </w:r>
          </w:p>
        </w:tc>
      </w:tr>
      <w:tr w:rsidR="00300AF1" w:rsidRPr="00E07AE2" w14:paraId="1B947ED2" w14:textId="77777777" w:rsidTr="00300AF1">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3D043457"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Attending meetings with supervisors, contributing when appropriate</w:t>
            </w:r>
          </w:p>
        </w:tc>
        <w:tc>
          <w:tcPr>
            <w:tcW w:w="4555" w:type="dxa"/>
            <w:vAlign w:val="center"/>
          </w:tcPr>
          <w:p w14:paraId="6558D29B" w14:textId="77777777" w:rsidR="00E07AE2" w:rsidRPr="00E07AE2" w:rsidRDefault="00E07AE2" w:rsidP="00300AF1">
            <w:pPr>
              <w:contextualSpacing/>
              <w:cnfStyle w:val="000000010000" w:firstRow="0" w:lastRow="0" w:firstColumn="0" w:lastColumn="0" w:oddVBand="0" w:evenVBand="0" w:oddHBand="0" w:evenHBand="1" w:firstRowFirstColumn="0" w:firstRowLastColumn="0" w:lastRowFirstColumn="0" w:lastRowLastColumn="0"/>
              <w:rPr>
                <w:rFonts w:ascii="Cambria" w:hAnsi="Cambria"/>
                <w:sz w:val="22"/>
                <w:szCs w:val="22"/>
              </w:rPr>
            </w:pPr>
            <w:r w:rsidRPr="00E07AE2">
              <w:rPr>
                <w:rFonts w:ascii="Cambria" w:hAnsi="Cambria"/>
                <w:sz w:val="22"/>
                <w:szCs w:val="22"/>
              </w:rPr>
              <w:t>Acting as the sole decision-maker for a client on behalf of the agency</w:t>
            </w:r>
          </w:p>
        </w:tc>
      </w:tr>
      <w:tr w:rsidR="00300AF1" w:rsidRPr="00E07AE2" w14:paraId="48EB5AC0" w14:textId="77777777" w:rsidTr="00300AF1">
        <w:trPr>
          <w:cnfStyle w:val="000000100000" w:firstRow="0" w:lastRow="0" w:firstColumn="0" w:lastColumn="0" w:oddVBand="0" w:evenVBand="0" w:oddHBand="1"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2AD1F118"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Visit clients in their home, school, or milieu along with their site supervisor</w:t>
            </w:r>
          </w:p>
        </w:tc>
        <w:tc>
          <w:tcPr>
            <w:tcW w:w="4555" w:type="dxa"/>
            <w:vAlign w:val="center"/>
          </w:tcPr>
          <w:p w14:paraId="531ADF0A" w14:textId="77777777" w:rsidR="00E07AE2" w:rsidRPr="00E07AE2" w:rsidRDefault="00E07AE2" w:rsidP="00300AF1">
            <w:pPr>
              <w:contextualSpacing/>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E07AE2">
              <w:rPr>
                <w:rFonts w:ascii="Cambria" w:hAnsi="Cambria"/>
                <w:sz w:val="22"/>
                <w:szCs w:val="22"/>
              </w:rPr>
              <w:t>Conduct independent home visits</w:t>
            </w:r>
          </w:p>
        </w:tc>
      </w:tr>
      <w:tr w:rsidR="00300AF1" w:rsidRPr="00E07AE2" w14:paraId="3AE45D4D" w14:textId="77777777" w:rsidTr="00300AF1">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0805429B"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Assisting with needs assessments, program evaluations, and data collection</w:t>
            </w:r>
          </w:p>
        </w:tc>
        <w:tc>
          <w:tcPr>
            <w:tcW w:w="4555" w:type="dxa"/>
            <w:vAlign w:val="center"/>
          </w:tcPr>
          <w:p w14:paraId="4CD8F964" w14:textId="77777777" w:rsidR="00E07AE2" w:rsidRPr="00E07AE2" w:rsidRDefault="00E07AE2" w:rsidP="00300AF1">
            <w:pPr>
              <w:contextualSpacing/>
              <w:cnfStyle w:val="000000010000" w:firstRow="0" w:lastRow="0" w:firstColumn="0" w:lastColumn="0" w:oddVBand="0" w:evenVBand="0" w:oddHBand="0" w:evenHBand="1" w:firstRowFirstColumn="0" w:firstRowLastColumn="0" w:lastRowFirstColumn="0" w:lastRowLastColumn="0"/>
              <w:rPr>
                <w:rFonts w:ascii="Cambria" w:hAnsi="Cambria"/>
                <w:sz w:val="22"/>
                <w:szCs w:val="22"/>
              </w:rPr>
            </w:pPr>
            <w:r w:rsidRPr="00E07AE2">
              <w:rPr>
                <w:rFonts w:ascii="Cambria" w:hAnsi="Cambria"/>
                <w:sz w:val="22"/>
                <w:szCs w:val="22"/>
              </w:rPr>
              <w:t>Clerical work (making copies, filing, etc.) beyond what supervisors do</w:t>
            </w:r>
          </w:p>
        </w:tc>
      </w:tr>
      <w:tr w:rsidR="00300AF1" w:rsidRPr="00E07AE2" w14:paraId="6DF11C82" w14:textId="77777777" w:rsidTr="00300AF1">
        <w:trPr>
          <w:cnfStyle w:val="000000100000" w:firstRow="0" w:lastRow="0" w:firstColumn="0" w:lastColumn="0" w:oddVBand="0" w:evenVBand="0" w:oddHBand="1" w:evenHBand="0" w:firstRowFirstColumn="0" w:firstRowLastColumn="0" w:lastRowFirstColumn="0" w:lastRowLastColumn="0"/>
          <w:trHeight w:val="1401"/>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65DC22FE"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Completing project-based tasks to achieve students’ learning goals</w:t>
            </w:r>
          </w:p>
        </w:tc>
        <w:tc>
          <w:tcPr>
            <w:tcW w:w="4555" w:type="dxa"/>
            <w:vAlign w:val="center"/>
          </w:tcPr>
          <w:p w14:paraId="49376A2D" w14:textId="77777777" w:rsidR="00E07AE2" w:rsidRPr="00E07AE2" w:rsidRDefault="00E07AE2" w:rsidP="00300AF1">
            <w:pPr>
              <w:contextualSpacing/>
              <w:cnfStyle w:val="000000100000" w:firstRow="0" w:lastRow="0" w:firstColumn="0" w:lastColumn="0" w:oddVBand="0" w:evenVBand="0" w:oddHBand="1" w:evenHBand="0" w:firstRowFirstColumn="0" w:firstRowLastColumn="0" w:lastRowFirstColumn="0" w:lastRowLastColumn="0"/>
              <w:rPr>
                <w:rFonts w:ascii="Cambria" w:hAnsi="Cambria"/>
                <w:sz w:val="22"/>
                <w:szCs w:val="22"/>
              </w:rPr>
            </w:pPr>
            <w:r w:rsidRPr="00E07AE2">
              <w:rPr>
                <w:rFonts w:ascii="Cambria" w:hAnsi="Cambria"/>
                <w:sz w:val="22"/>
                <w:szCs w:val="22"/>
              </w:rPr>
              <w:t xml:space="preserve">Acting as an interpreter or translator (Students may use language </w:t>
            </w:r>
            <w:proofErr w:type="gramStart"/>
            <w:r w:rsidRPr="00E07AE2">
              <w:rPr>
                <w:rFonts w:ascii="Cambria" w:hAnsi="Cambria"/>
                <w:sz w:val="22"/>
                <w:szCs w:val="22"/>
              </w:rPr>
              <w:t>skills,</w:t>
            </w:r>
            <w:proofErr w:type="gramEnd"/>
            <w:r w:rsidRPr="00E07AE2">
              <w:rPr>
                <w:rFonts w:ascii="Cambria" w:hAnsi="Cambria"/>
                <w:sz w:val="22"/>
                <w:szCs w:val="22"/>
              </w:rPr>
              <w:t xml:space="preserve"> however this may not be in the place of direct service learning experiences. Please note, students are training as human service professionals, not interpreters.)</w:t>
            </w:r>
          </w:p>
        </w:tc>
      </w:tr>
      <w:tr w:rsidR="00300AF1" w:rsidRPr="00E07AE2" w14:paraId="1428D4B2" w14:textId="77777777" w:rsidTr="00300AF1">
        <w:trPr>
          <w:cnfStyle w:val="000000010000" w:firstRow="0" w:lastRow="0" w:firstColumn="0" w:lastColumn="0" w:oddVBand="0" w:evenVBand="0" w:oddHBand="0" w:evenHBand="1"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4555" w:type="dxa"/>
            <w:vAlign w:val="center"/>
          </w:tcPr>
          <w:p w14:paraId="55DF9119" w14:textId="77777777" w:rsidR="00E07AE2" w:rsidRPr="00E07AE2" w:rsidRDefault="00E07AE2" w:rsidP="00300AF1">
            <w:pPr>
              <w:contextualSpacing/>
              <w:rPr>
                <w:rFonts w:ascii="Cambria" w:hAnsi="Cambria"/>
                <w:b w:val="0"/>
                <w:sz w:val="22"/>
                <w:szCs w:val="22"/>
              </w:rPr>
            </w:pPr>
            <w:r w:rsidRPr="00E07AE2">
              <w:rPr>
                <w:rFonts w:ascii="Cambria" w:hAnsi="Cambria"/>
                <w:b w:val="0"/>
                <w:sz w:val="22"/>
                <w:szCs w:val="22"/>
              </w:rPr>
              <w:t>Planning, organizing, and executing agency events</w:t>
            </w:r>
          </w:p>
        </w:tc>
        <w:tc>
          <w:tcPr>
            <w:tcW w:w="4555" w:type="dxa"/>
            <w:vAlign w:val="center"/>
          </w:tcPr>
          <w:p w14:paraId="7CCE5F3E" w14:textId="77777777" w:rsidR="00E07AE2" w:rsidRPr="00E07AE2" w:rsidRDefault="00E07AE2" w:rsidP="00300AF1">
            <w:pPr>
              <w:contextualSpacing/>
              <w:cnfStyle w:val="000000010000" w:firstRow="0" w:lastRow="0" w:firstColumn="0" w:lastColumn="0" w:oddVBand="0" w:evenVBand="0" w:oddHBand="0" w:evenHBand="1" w:firstRowFirstColumn="0" w:firstRowLastColumn="0" w:lastRowFirstColumn="0" w:lastRowLastColumn="0"/>
              <w:rPr>
                <w:rFonts w:ascii="Cambria" w:hAnsi="Cambria"/>
                <w:sz w:val="22"/>
                <w:szCs w:val="22"/>
              </w:rPr>
            </w:pPr>
            <w:r w:rsidRPr="00E07AE2">
              <w:rPr>
                <w:rFonts w:ascii="Cambria" w:hAnsi="Cambria"/>
                <w:sz w:val="22"/>
                <w:szCs w:val="22"/>
              </w:rPr>
              <w:t xml:space="preserve">Transporting clients in their personal vehicles </w:t>
            </w:r>
          </w:p>
        </w:tc>
      </w:tr>
    </w:tbl>
    <w:p w14:paraId="7D747E36" w14:textId="77777777" w:rsidR="00E07AE2" w:rsidRPr="00E07AE2" w:rsidRDefault="00E07AE2" w:rsidP="00E07AE2">
      <w:pPr>
        <w:rPr>
          <w:rFonts w:ascii="Cambria" w:hAnsi="Cambria"/>
          <w:sz w:val="22"/>
          <w:szCs w:val="22"/>
        </w:rPr>
      </w:pPr>
    </w:p>
    <w:p w14:paraId="6D1E16AE" w14:textId="4D3AE556" w:rsidR="00E07AE2" w:rsidRPr="00E07AE2" w:rsidRDefault="00E07AE2" w:rsidP="00E07AE2">
      <w:pPr>
        <w:rPr>
          <w:rFonts w:ascii="Cambria" w:hAnsi="Cambria"/>
          <w:sz w:val="22"/>
          <w:szCs w:val="22"/>
        </w:rPr>
      </w:pPr>
      <w:r w:rsidRPr="00E07AE2">
        <w:rPr>
          <w:rFonts w:ascii="Cambria" w:hAnsi="Cambria"/>
          <w:sz w:val="22"/>
          <w:szCs w:val="22"/>
        </w:rPr>
        <w:t>In addition, the Human Services Program prohibits students from sharing personal contact information (cell, email, social media account information, etc.) with clients. While independent home visits are not allowed, independent community work may be allowed on a case-by-case basis with approval from both the site and seminar supervisors.</w:t>
      </w:r>
    </w:p>
    <w:p w14:paraId="36590427" w14:textId="77777777" w:rsidR="00E07AE2" w:rsidRPr="00E07AE2" w:rsidRDefault="00E07AE2" w:rsidP="00E07AE2">
      <w:pPr>
        <w:rPr>
          <w:rFonts w:ascii="Cambria" w:hAnsi="Cambria"/>
          <w:sz w:val="22"/>
          <w:szCs w:val="22"/>
        </w:rPr>
      </w:pPr>
    </w:p>
    <w:p w14:paraId="62ACC28F" w14:textId="31FEBF85" w:rsidR="00E07AE2" w:rsidRPr="00E07AE2" w:rsidRDefault="00E07AE2" w:rsidP="00E07AE2">
      <w:pPr>
        <w:rPr>
          <w:rFonts w:ascii="Cambria" w:hAnsi="Cambria"/>
          <w:sz w:val="22"/>
          <w:szCs w:val="22"/>
        </w:rPr>
      </w:pPr>
      <w:r w:rsidRPr="00E07AE2">
        <w:rPr>
          <w:rFonts w:ascii="Cambria" w:hAnsi="Cambria"/>
          <w:sz w:val="22"/>
          <w:szCs w:val="22"/>
        </w:rPr>
        <w:t xml:space="preserve">If you have questions about whether or not a task would be seen as appropriate, please ask the </w:t>
      </w:r>
      <w:r w:rsidR="00C17CD9">
        <w:rPr>
          <w:rFonts w:ascii="Cambria" w:hAnsi="Cambria"/>
          <w:sz w:val="22"/>
          <w:szCs w:val="22"/>
        </w:rPr>
        <w:t>Field Placement Coordinator</w:t>
      </w:r>
      <w:r w:rsidRPr="00E07AE2">
        <w:rPr>
          <w:rFonts w:ascii="Cambria" w:hAnsi="Cambria"/>
          <w:sz w:val="22"/>
          <w:szCs w:val="22"/>
        </w:rPr>
        <w:t>.</w:t>
      </w:r>
      <w:r w:rsidR="007120D5">
        <w:rPr>
          <w:rFonts w:ascii="Cambria" w:hAnsi="Cambria"/>
          <w:sz w:val="22"/>
          <w:szCs w:val="22"/>
        </w:rPr>
        <w:t xml:space="preserve"> </w:t>
      </w:r>
      <w:r w:rsidRPr="00E07AE2">
        <w:rPr>
          <w:rFonts w:ascii="Cambria" w:hAnsi="Cambria"/>
          <w:sz w:val="22"/>
          <w:szCs w:val="22"/>
        </w:rPr>
        <w:t xml:space="preserve">Regardless of what tasks are assigned, we expect students to maintain the utmost professionalism throughout their internship experience. This includes skillfully and ethically working with the individuals serves, interacting appropriately with colleagues and supervisors, dressing appropriately, and arriving on time and maintaining an agreed upon schedule. </w:t>
      </w:r>
    </w:p>
    <w:p w14:paraId="5E8694B4" w14:textId="77777777" w:rsidR="00E07AE2" w:rsidRDefault="00E07AE2">
      <w:pPr>
        <w:pStyle w:val="Normal1"/>
        <w:rPr>
          <w:rFonts w:ascii="Cambria" w:eastAsia="Cambria" w:hAnsi="Cambria" w:cs="Cambria"/>
          <w:b/>
          <w:sz w:val="22"/>
        </w:rPr>
      </w:pPr>
    </w:p>
    <w:p w14:paraId="6C03AB3C" w14:textId="77777777" w:rsidR="00E07AE2" w:rsidRDefault="00E07AE2">
      <w:pPr>
        <w:pStyle w:val="Normal1"/>
        <w:rPr>
          <w:rFonts w:ascii="Cambria" w:eastAsia="Cambria" w:hAnsi="Cambria" w:cs="Cambria"/>
          <w:b/>
          <w:sz w:val="22"/>
        </w:rPr>
      </w:pPr>
    </w:p>
    <w:p w14:paraId="3AF82DA4" w14:textId="0700541C" w:rsidR="00007744" w:rsidRDefault="004667DB">
      <w:pPr>
        <w:pStyle w:val="Normal1"/>
      </w:pPr>
      <w:r>
        <w:rPr>
          <w:rFonts w:ascii="Cambria" w:eastAsia="Cambria" w:hAnsi="Cambria" w:cs="Cambria"/>
          <w:b/>
          <w:sz w:val="22"/>
        </w:rPr>
        <w:t xml:space="preserve">Internship Seminar </w:t>
      </w:r>
    </w:p>
    <w:p w14:paraId="5DFBB64E" w14:textId="77777777" w:rsidR="00007744" w:rsidRDefault="00007744">
      <w:pPr>
        <w:pStyle w:val="Normal1"/>
      </w:pPr>
    </w:p>
    <w:p w14:paraId="1C8DC45A" w14:textId="767CFA26" w:rsidR="00007744" w:rsidRDefault="004667DB">
      <w:pPr>
        <w:pStyle w:val="Normal1"/>
      </w:pPr>
      <w:r>
        <w:rPr>
          <w:rFonts w:ascii="Cambria" w:eastAsia="Cambria" w:hAnsi="Cambria" w:cs="Cambria"/>
          <w:sz w:val="22"/>
        </w:rPr>
        <w:t>While in the field you will also participate in a weekly seminar at Fitchburg State</w:t>
      </w:r>
      <w:r w:rsidR="00D51C4A">
        <w:rPr>
          <w:rFonts w:ascii="Cambria" w:eastAsia="Cambria" w:hAnsi="Cambria" w:cs="Cambria"/>
          <w:sz w:val="22"/>
        </w:rPr>
        <w:t xml:space="preserve"> University</w:t>
      </w:r>
      <w:r>
        <w:rPr>
          <w:rFonts w:ascii="Cambria" w:eastAsia="Cambria" w:hAnsi="Cambria" w:cs="Cambria"/>
          <w:sz w:val="22"/>
        </w:rPr>
        <w:t xml:space="preserve"> in which you will share your experiences. This will help you integrate your internship and explore with peers your and their roles in the participating agencies. Through this system of sharing you will develop a heightened awareness of your roles in the organization and the larger system in which you are functioning. The supervising professor who leads your seminar will work with you to ensure that your knowledge, skills, values and philosophy are being integrated and demonstrated effectively.</w:t>
      </w:r>
    </w:p>
    <w:p w14:paraId="05B26766" w14:textId="77777777" w:rsidR="00007744" w:rsidRDefault="00007744">
      <w:pPr>
        <w:pStyle w:val="Normal1"/>
      </w:pPr>
    </w:p>
    <w:p w14:paraId="28355819" w14:textId="0EC396C2" w:rsidR="00007744" w:rsidRDefault="004667DB">
      <w:pPr>
        <w:pStyle w:val="Normal1"/>
      </w:pPr>
      <w:r>
        <w:rPr>
          <w:rFonts w:ascii="Cambria" w:eastAsia="Cambria" w:hAnsi="Cambria" w:cs="Cambria"/>
          <w:sz w:val="22"/>
        </w:rPr>
        <w:t xml:space="preserve">You will be responsible for several assignments, including such exercises as a research paper, an organizational review of your placement site, and a culminating introspective paper. The supervising professor will visit your placement site on at least two occasions during the semester. </w:t>
      </w:r>
      <w:r w:rsidR="00D2450E">
        <w:rPr>
          <w:rFonts w:ascii="Cambria" w:eastAsia="Cambria" w:hAnsi="Cambria" w:cs="Cambria"/>
          <w:sz w:val="22"/>
        </w:rPr>
        <w:t>Both your site supervisor and the supervising professor will evaluate your performance</w:t>
      </w:r>
      <w:r w:rsidR="00D6091E">
        <w:rPr>
          <w:rFonts w:ascii="Cambria" w:eastAsia="Cambria" w:hAnsi="Cambria" w:cs="Cambria"/>
          <w:sz w:val="22"/>
        </w:rPr>
        <w:t xml:space="preserve">. </w:t>
      </w:r>
      <w:r>
        <w:rPr>
          <w:rFonts w:ascii="Cambria" w:eastAsia="Cambria" w:hAnsi="Cambria" w:cs="Cambria"/>
          <w:sz w:val="22"/>
        </w:rPr>
        <w:t>Your supervising seminar professor holds the authority to determine your final grade.</w:t>
      </w:r>
    </w:p>
    <w:p w14:paraId="218178B9" w14:textId="77777777" w:rsidR="00007744" w:rsidRDefault="00007744">
      <w:pPr>
        <w:pStyle w:val="Normal1"/>
      </w:pPr>
    </w:p>
    <w:p w14:paraId="7F01092D" w14:textId="7A45156A" w:rsidR="00007744" w:rsidRDefault="00114E90">
      <w:pPr>
        <w:pStyle w:val="Normal1"/>
      </w:pPr>
      <w:r>
        <w:rPr>
          <w:rFonts w:ascii="Cambria" w:eastAsia="Cambria" w:hAnsi="Cambria" w:cs="Cambria"/>
          <w:sz w:val="22"/>
        </w:rPr>
        <w:t>At the end of your i</w:t>
      </w:r>
      <w:r w:rsidR="004667DB">
        <w:rPr>
          <w:rFonts w:ascii="Cambria" w:eastAsia="Cambria" w:hAnsi="Cambria" w:cs="Cambria"/>
          <w:sz w:val="22"/>
        </w:rPr>
        <w:t>nternship experience you will be asked to evaluate the site</w:t>
      </w:r>
      <w:r>
        <w:rPr>
          <w:rFonts w:ascii="Cambria" w:eastAsia="Cambria" w:hAnsi="Cambria" w:cs="Cambria"/>
          <w:sz w:val="22"/>
        </w:rPr>
        <w:t xml:space="preserve"> via an electronic survey</w:t>
      </w:r>
      <w:r w:rsidR="004667DB">
        <w:rPr>
          <w:rFonts w:ascii="Cambria" w:eastAsia="Cambria" w:hAnsi="Cambria" w:cs="Cambria"/>
          <w:sz w:val="22"/>
        </w:rPr>
        <w:t>. This will h</w:t>
      </w:r>
      <w:r>
        <w:rPr>
          <w:rFonts w:ascii="Cambria" w:eastAsia="Cambria" w:hAnsi="Cambria" w:cs="Cambria"/>
          <w:sz w:val="22"/>
        </w:rPr>
        <w:t>elp ensure that students doing i</w:t>
      </w:r>
      <w:r w:rsidR="004667DB">
        <w:rPr>
          <w:rFonts w:ascii="Cambria" w:eastAsia="Cambria" w:hAnsi="Cambria" w:cs="Cambria"/>
          <w:sz w:val="22"/>
        </w:rPr>
        <w:t xml:space="preserve">nternship in the future will be able to pick from placements that meet their needs and that are responsive to changes in the human services field. </w:t>
      </w:r>
    </w:p>
    <w:p w14:paraId="65C9F77C" w14:textId="77777777" w:rsidR="00007744" w:rsidRDefault="00007744">
      <w:pPr>
        <w:pStyle w:val="Normal1"/>
      </w:pPr>
    </w:p>
    <w:p w14:paraId="730096EC" w14:textId="0E5B51EA" w:rsidR="00007744" w:rsidRDefault="004667DB">
      <w:pPr>
        <w:pStyle w:val="Normal1"/>
      </w:pPr>
      <w:r>
        <w:rPr>
          <w:rFonts w:ascii="Cambria" w:eastAsia="Cambria" w:hAnsi="Cambria" w:cs="Cambria"/>
          <w:sz w:val="22"/>
        </w:rPr>
        <w:t>If you have any questions about Internship, please see your advisor and/or Dr. Krell, Field Placement Coordinator.</w:t>
      </w:r>
    </w:p>
    <w:p w14:paraId="1A8987A3" w14:textId="77777777" w:rsidR="00677B6D" w:rsidRDefault="00677B6D" w:rsidP="00114E90">
      <w:pPr>
        <w:pStyle w:val="Normal1"/>
        <w:rPr>
          <w:rFonts w:ascii="Cambria" w:eastAsia="Cambria" w:hAnsi="Cambria" w:cs="Cambria"/>
          <w:b/>
          <w:sz w:val="32"/>
        </w:rPr>
      </w:pPr>
      <w:bookmarkStart w:id="11" w:name="id.ew1wahoi1fwd" w:colFirst="0" w:colLast="0"/>
      <w:bookmarkEnd w:id="11"/>
    </w:p>
    <w:p w14:paraId="7D92A225" w14:textId="77777777" w:rsidR="00612547" w:rsidRDefault="00612547" w:rsidP="00612547">
      <w:pPr>
        <w:pStyle w:val="Normal1"/>
        <w:jc w:val="center"/>
        <w:rPr>
          <w:rFonts w:ascii="Cambria" w:eastAsia="Cambria" w:hAnsi="Cambria" w:cs="Cambria"/>
          <w:b/>
          <w:sz w:val="32"/>
        </w:rPr>
      </w:pPr>
      <w:bookmarkStart w:id="12" w:name="Expected"/>
      <w:bookmarkEnd w:id="12"/>
      <w:r w:rsidRPr="00721F07">
        <w:rPr>
          <w:rFonts w:ascii="Cambria" w:eastAsia="Cambria" w:hAnsi="Cambria" w:cs="Cambria"/>
          <w:b/>
          <w:sz w:val="32"/>
        </w:rPr>
        <w:t>Expected Behaviors in the Human Services Program</w:t>
      </w:r>
    </w:p>
    <w:p w14:paraId="3D2B38E9" w14:textId="77777777" w:rsidR="00C31740" w:rsidRDefault="00C31740">
      <w:pPr>
        <w:pStyle w:val="Normal1"/>
        <w:jc w:val="center"/>
        <w:rPr>
          <w:rFonts w:ascii="Cambria" w:eastAsia="Cambria" w:hAnsi="Cambria" w:cs="Cambria"/>
          <w:b/>
          <w:sz w:val="32"/>
        </w:rPr>
      </w:pPr>
    </w:p>
    <w:p w14:paraId="70FEA0AB" w14:textId="480CF05F" w:rsidR="00C31740" w:rsidRPr="00C31740" w:rsidRDefault="00C31740" w:rsidP="00C31740">
      <w:pPr>
        <w:rPr>
          <w:sz w:val="22"/>
          <w:szCs w:val="22"/>
        </w:rPr>
      </w:pPr>
      <w:r>
        <w:rPr>
          <w:sz w:val="22"/>
          <w:szCs w:val="22"/>
        </w:rPr>
        <w:t>The Human Services faculty are</w:t>
      </w:r>
      <w:r w:rsidRPr="00C31740">
        <w:rPr>
          <w:sz w:val="22"/>
          <w:szCs w:val="22"/>
        </w:rPr>
        <w:t xml:space="preserve"> committed to your academic success and professional growth. To that end, we would like to take this opportunity to clarify some of the expectations that we as faculty have for our students. This is especially important given the sensitive nature of the work that Human Services professionals do. </w:t>
      </w:r>
    </w:p>
    <w:p w14:paraId="7366AC2A" w14:textId="77777777" w:rsidR="00C31740" w:rsidRPr="00C31740" w:rsidRDefault="00C31740" w:rsidP="00C31740">
      <w:pPr>
        <w:rPr>
          <w:sz w:val="22"/>
          <w:szCs w:val="22"/>
        </w:rPr>
      </w:pPr>
    </w:p>
    <w:p w14:paraId="44E7C4C3" w14:textId="77777777" w:rsidR="00C31740" w:rsidRPr="00C31740" w:rsidRDefault="00C31740" w:rsidP="00C31740">
      <w:pPr>
        <w:rPr>
          <w:sz w:val="22"/>
          <w:szCs w:val="22"/>
        </w:rPr>
      </w:pPr>
      <w:r w:rsidRPr="00C31740">
        <w:rPr>
          <w:sz w:val="22"/>
          <w:szCs w:val="22"/>
        </w:rPr>
        <w:t>Students are expected in class and in field placements to:</w:t>
      </w:r>
    </w:p>
    <w:p w14:paraId="0A745046" w14:textId="77777777" w:rsidR="00C31740" w:rsidRPr="00C31740" w:rsidRDefault="00C31740" w:rsidP="00C31740">
      <w:pPr>
        <w:rPr>
          <w:sz w:val="22"/>
          <w:szCs w:val="22"/>
        </w:rPr>
      </w:pPr>
    </w:p>
    <w:p w14:paraId="2B384255" w14:textId="77777777" w:rsidR="00C31740" w:rsidRPr="00C31740" w:rsidRDefault="00C31740" w:rsidP="00C31740">
      <w:pPr>
        <w:pStyle w:val="ListParagraph"/>
        <w:numPr>
          <w:ilvl w:val="0"/>
          <w:numId w:val="20"/>
        </w:numPr>
        <w:rPr>
          <w:sz w:val="22"/>
          <w:szCs w:val="22"/>
        </w:rPr>
      </w:pPr>
      <w:r w:rsidRPr="00C31740">
        <w:rPr>
          <w:sz w:val="22"/>
          <w:szCs w:val="22"/>
        </w:rPr>
        <w:t>Arrive on time for class</w:t>
      </w:r>
    </w:p>
    <w:p w14:paraId="2855737F" w14:textId="77777777" w:rsidR="00C31740" w:rsidRPr="00C31740" w:rsidRDefault="00C31740" w:rsidP="00C31740">
      <w:pPr>
        <w:pStyle w:val="ListParagraph"/>
        <w:numPr>
          <w:ilvl w:val="0"/>
          <w:numId w:val="20"/>
        </w:numPr>
        <w:rPr>
          <w:sz w:val="22"/>
          <w:szCs w:val="22"/>
        </w:rPr>
      </w:pPr>
      <w:r w:rsidRPr="00C31740">
        <w:rPr>
          <w:sz w:val="22"/>
          <w:szCs w:val="22"/>
        </w:rPr>
        <w:t>Notify the professor/site supervisor if you are absent</w:t>
      </w:r>
    </w:p>
    <w:p w14:paraId="713CA6F3" w14:textId="77777777" w:rsidR="00C31740" w:rsidRPr="00C31740" w:rsidRDefault="00C31740" w:rsidP="00C31740">
      <w:pPr>
        <w:pStyle w:val="ListParagraph"/>
        <w:numPr>
          <w:ilvl w:val="0"/>
          <w:numId w:val="20"/>
        </w:numPr>
        <w:rPr>
          <w:sz w:val="22"/>
          <w:szCs w:val="22"/>
        </w:rPr>
      </w:pPr>
      <w:r w:rsidRPr="00C31740">
        <w:rPr>
          <w:sz w:val="22"/>
          <w:szCs w:val="22"/>
        </w:rPr>
        <w:lastRenderedPageBreak/>
        <w:t>Demonstrate active listening</w:t>
      </w:r>
    </w:p>
    <w:p w14:paraId="3EDDB3FC" w14:textId="77777777" w:rsidR="00C31740" w:rsidRPr="00C31740" w:rsidRDefault="00C31740" w:rsidP="00C31740">
      <w:pPr>
        <w:pStyle w:val="ListParagraph"/>
        <w:numPr>
          <w:ilvl w:val="0"/>
          <w:numId w:val="20"/>
        </w:numPr>
        <w:rPr>
          <w:sz w:val="22"/>
          <w:szCs w:val="22"/>
        </w:rPr>
      </w:pPr>
      <w:r w:rsidRPr="00C31740">
        <w:rPr>
          <w:sz w:val="22"/>
          <w:szCs w:val="22"/>
        </w:rPr>
        <w:t>Be respectful of others at all times, especially when you disagree with them</w:t>
      </w:r>
    </w:p>
    <w:p w14:paraId="5A4EA030" w14:textId="77777777" w:rsidR="00C31740" w:rsidRPr="00C31740" w:rsidRDefault="00C31740" w:rsidP="00C31740">
      <w:pPr>
        <w:pStyle w:val="ListParagraph"/>
        <w:numPr>
          <w:ilvl w:val="0"/>
          <w:numId w:val="20"/>
        </w:numPr>
        <w:rPr>
          <w:sz w:val="22"/>
          <w:szCs w:val="22"/>
        </w:rPr>
      </w:pPr>
      <w:r w:rsidRPr="00C31740">
        <w:rPr>
          <w:sz w:val="22"/>
          <w:szCs w:val="22"/>
        </w:rPr>
        <w:t>Refrain from multi-tasking</w:t>
      </w:r>
    </w:p>
    <w:p w14:paraId="156442E2" w14:textId="77777777" w:rsidR="00C31740" w:rsidRPr="00C31740" w:rsidRDefault="00C31740" w:rsidP="00C31740">
      <w:pPr>
        <w:pStyle w:val="ListParagraph"/>
        <w:numPr>
          <w:ilvl w:val="0"/>
          <w:numId w:val="20"/>
        </w:numPr>
        <w:rPr>
          <w:sz w:val="22"/>
          <w:szCs w:val="22"/>
        </w:rPr>
      </w:pPr>
      <w:r w:rsidRPr="00C31740">
        <w:rPr>
          <w:sz w:val="22"/>
          <w:szCs w:val="22"/>
        </w:rPr>
        <w:t>Comply with the individual professor’s/site supervisor’s cell-phone and laptop policy</w:t>
      </w:r>
    </w:p>
    <w:p w14:paraId="42668BBA" w14:textId="77777777" w:rsidR="00C31740" w:rsidRPr="00C31740" w:rsidRDefault="00C31740" w:rsidP="00C31740">
      <w:pPr>
        <w:pStyle w:val="ListParagraph"/>
        <w:numPr>
          <w:ilvl w:val="0"/>
          <w:numId w:val="20"/>
        </w:numPr>
        <w:rPr>
          <w:sz w:val="22"/>
          <w:szCs w:val="22"/>
        </w:rPr>
      </w:pPr>
      <w:r w:rsidRPr="00C31740">
        <w:rPr>
          <w:sz w:val="22"/>
          <w:szCs w:val="22"/>
        </w:rPr>
        <w:t>If you need to have your cell phone on during class due to a personal or work emergency, notify the professor at the beginning of the class of the possible need to leave the class for a short period of time to take the call.</w:t>
      </w:r>
    </w:p>
    <w:p w14:paraId="730B3E2D" w14:textId="77777777" w:rsidR="00C31740" w:rsidRPr="00C31740" w:rsidRDefault="00C31740" w:rsidP="00C31740">
      <w:pPr>
        <w:pStyle w:val="ListParagraph"/>
        <w:numPr>
          <w:ilvl w:val="0"/>
          <w:numId w:val="20"/>
        </w:numPr>
        <w:rPr>
          <w:sz w:val="22"/>
          <w:szCs w:val="22"/>
        </w:rPr>
      </w:pPr>
      <w:r w:rsidRPr="00C31740">
        <w:rPr>
          <w:sz w:val="22"/>
          <w:szCs w:val="22"/>
        </w:rPr>
        <w:t>Engage in self-reflection of one’s values and one’s interactions with others</w:t>
      </w:r>
    </w:p>
    <w:p w14:paraId="115D3BDD" w14:textId="77777777" w:rsidR="00C31740" w:rsidRPr="00C31740" w:rsidRDefault="00C31740" w:rsidP="00C31740">
      <w:pPr>
        <w:pStyle w:val="ListParagraph"/>
        <w:numPr>
          <w:ilvl w:val="0"/>
          <w:numId w:val="20"/>
        </w:numPr>
        <w:rPr>
          <w:sz w:val="22"/>
          <w:szCs w:val="22"/>
        </w:rPr>
      </w:pPr>
      <w:r w:rsidRPr="00C31740">
        <w:rPr>
          <w:sz w:val="22"/>
          <w:szCs w:val="22"/>
        </w:rPr>
        <w:t>Maintain confidentiality of those served at practicum/internship sites and colleagues in classes. Any information shared about service recipients at practicum/internship sites needs to be disguised to protect their identity.</w:t>
      </w:r>
    </w:p>
    <w:p w14:paraId="40CE35F9" w14:textId="77777777" w:rsidR="00C31740" w:rsidRPr="00C31740" w:rsidRDefault="00C31740" w:rsidP="00C31740">
      <w:pPr>
        <w:pStyle w:val="ListParagraph"/>
        <w:numPr>
          <w:ilvl w:val="0"/>
          <w:numId w:val="20"/>
        </w:numPr>
        <w:rPr>
          <w:sz w:val="22"/>
          <w:szCs w:val="22"/>
        </w:rPr>
      </w:pPr>
      <w:r w:rsidRPr="00C31740">
        <w:rPr>
          <w:sz w:val="22"/>
          <w:szCs w:val="22"/>
        </w:rPr>
        <w:t>Work as a “team player”, taking one’s share of responsibility</w:t>
      </w:r>
    </w:p>
    <w:p w14:paraId="41F95D23" w14:textId="77777777" w:rsidR="00C31740" w:rsidRPr="00C31740" w:rsidRDefault="00C31740" w:rsidP="00C31740">
      <w:pPr>
        <w:pStyle w:val="ListParagraph"/>
        <w:numPr>
          <w:ilvl w:val="0"/>
          <w:numId w:val="20"/>
        </w:numPr>
        <w:rPr>
          <w:sz w:val="22"/>
          <w:szCs w:val="22"/>
        </w:rPr>
      </w:pPr>
      <w:r w:rsidRPr="00C31740">
        <w:rPr>
          <w:sz w:val="22"/>
          <w:szCs w:val="22"/>
        </w:rPr>
        <w:t>Accept feedback from peers, professors and site supervisors thoughtfully; this may require taking time to think things over before responding</w:t>
      </w:r>
    </w:p>
    <w:p w14:paraId="1676CCBA" w14:textId="77777777" w:rsidR="00C31740" w:rsidRPr="00C31740" w:rsidRDefault="00C31740" w:rsidP="00C31740">
      <w:pPr>
        <w:pStyle w:val="ListParagraph"/>
        <w:numPr>
          <w:ilvl w:val="0"/>
          <w:numId w:val="20"/>
        </w:numPr>
        <w:rPr>
          <w:sz w:val="22"/>
          <w:szCs w:val="22"/>
        </w:rPr>
      </w:pPr>
      <w:r w:rsidRPr="00C31740">
        <w:rPr>
          <w:sz w:val="22"/>
          <w:szCs w:val="22"/>
        </w:rPr>
        <w:t>Ask for clarification when in doubt or confused</w:t>
      </w:r>
    </w:p>
    <w:p w14:paraId="6698BA35" w14:textId="77777777" w:rsidR="00C31740" w:rsidRPr="00C31740" w:rsidRDefault="00C31740" w:rsidP="00C31740">
      <w:pPr>
        <w:pStyle w:val="ListParagraph"/>
        <w:numPr>
          <w:ilvl w:val="0"/>
          <w:numId w:val="20"/>
        </w:numPr>
        <w:rPr>
          <w:sz w:val="22"/>
          <w:szCs w:val="22"/>
        </w:rPr>
      </w:pPr>
      <w:r w:rsidRPr="00C31740">
        <w:rPr>
          <w:sz w:val="22"/>
          <w:szCs w:val="22"/>
        </w:rPr>
        <w:t>Submit all assignments and complete all tasks “on time” unless other arrangements are made with a professor or site supervisor</w:t>
      </w:r>
    </w:p>
    <w:p w14:paraId="3E330F5F" w14:textId="718D3D1D" w:rsidR="00C31740" w:rsidRPr="004A6FB9" w:rsidRDefault="00C31740" w:rsidP="00C31740">
      <w:pPr>
        <w:pStyle w:val="ListParagraph"/>
        <w:numPr>
          <w:ilvl w:val="0"/>
          <w:numId w:val="20"/>
        </w:numPr>
        <w:rPr>
          <w:sz w:val="22"/>
          <w:szCs w:val="22"/>
        </w:rPr>
      </w:pPr>
      <w:r w:rsidRPr="00C31740">
        <w:rPr>
          <w:sz w:val="22"/>
          <w:szCs w:val="22"/>
        </w:rPr>
        <w:t>Be aware of when personal feelings, problems or prior experiences may be compromising your learning and meet with your professor and/or site supervisor to help learn ways to manage them so that they do not interfere with your performance in the classroom or in the field placement site</w:t>
      </w:r>
    </w:p>
    <w:p w14:paraId="30DC8179" w14:textId="77777777" w:rsidR="006A5084" w:rsidRDefault="006A5084" w:rsidP="00C31740">
      <w:pPr>
        <w:pStyle w:val="Normal1"/>
        <w:rPr>
          <w:rFonts w:ascii="Cambria" w:eastAsia="Cambria" w:hAnsi="Cambria" w:cs="Cambria"/>
          <w:sz w:val="22"/>
          <w:szCs w:val="22"/>
        </w:rPr>
      </w:pPr>
    </w:p>
    <w:p w14:paraId="336E48AD" w14:textId="65AB486C" w:rsidR="00C31740" w:rsidRPr="00C31740" w:rsidRDefault="00C31740" w:rsidP="00C31740">
      <w:pPr>
        <w:pStyle w:val="Normal1"/>
        <w:rPr>
          <w:rFonts w:ascii="Cambria" w:eastAsia="Cambria" w:hAnsi="Cambria" w:cs="Cambria"/>
          <w:sz w:val="22"/>
          <w:szCs w:val="22"/>
        </w:rPr>
      </w:pPr>
      <w:r w:rsidRPr="00C31740">
        <w:rPr>
          <w:rFonts w:ascii="Cambria" w:eastAsia="Cambria" w:hAnsi="Cambria" w:cs="Cambria"/>
          <w:sz w:val="22"/>
          <w:szCs w:val="22"/>
        </w:rPr>
        <w:t>Students are asked to sign a document upon entering the program that verifies that these expectations are understood and agreed upon.</w:t>
      </w:r>
    </w:p>
    <w:p w14:paraId="4EB28F04" w14:textId="77777777" w:rsidR="00C31740" w:rsidRDefault="00C31740">
      <w:pPr>
        <w:pStyle w:val="Normal1"/>
        <w:jc w:val="center"/>
        <w:rPr>
          <w:rFonts w:ascii="Cambria" w:eastAsia="Cambria" w:hAnsi="Cambria" w:cs="Cambria"/>
          <w:b/>
          <w:sz w:val="32"/>
        </w:rPr>
      </w:pPr>
    </w:p>
    <w:p w14:paraId="75297B3B" w14:textId="097AFFC3" w:rsidR="00647302" w:rsidRDefault="004667DB">
      <w:pPr>
        <w:pStyle w:val="Normal1"/>
        <w:jc w:val="center"/>
        <w:rPr>
          <w:rFonts w:ascii="Cambria" w:eastAsia="Cambria" w:hAnsi="Cambria" w:cs="Cambria"/>
          <w:b/>
          <w:sz w:val="32"/>
        </w:rPr>
      </w:pPr>
      <w:bookmarkStart w:id="13" w:name="Review"/>
      <w:bookmarkEnd w:id="13"/>
      <w:r>
        <w:rPr>
          <w:rFonts w:ascii="Cambria" w:eastAsia="Cambria" w:hAnsi="Cambria" w:cs="Cambria"/>
          <w:b/>
          <w:sz w:val="32"/>
        </w:rPr>
        <w:t xml:space="preserve">Human Services Review Committee </w:t>
      </w:r>
    </w:p>
    <w:p w14:paraId="66F4CFD1" w14:textId="0E7699F8" w:rsidR="00007744" w:rsidRDefault="004667DB" w:rsidP="00647302">
      <w:pPr>
        <w:pStyle w:val="Normal1"/>
        <w:jc w:val="center"/>
      </w:pPr>
      <w:r>
        <w:rPr>
          <w:rFonts w:ascii="Cambria" w:eastAsia="Cambria" w:hAnsi="Cambria" w:cs="Cambria"/>
          <w:b/>
          <w:sz w:val="32"/>
        </w:rPr>
        <w:t>and Student Monitoring</w:t>
      </w:r>
    </w:p>
    <w:p w14:paraId="58D565E2" w14:textId="77777777" w:rsidR="00007744" w:rsidRDefault="00007744">
      <w:pPr>
        <w:pStyle w:val="Normal1"/>
      </w:pPr>
    </w:p>
    <w:p w14:paraId="0FD774C5" w14:textId="16448DC6" w:rsidR="00007744" w:rsidRDefault="006A5084">
      <w:pPr>
        <w:pStyle w:val="Normal1"/>
      </w:pPr>
      <w:r>
        <w:rPr>
          <w:rFonts w:ascii="Cambria" w:eastAsia="Cambria" w:hAnsi="Cambria" w:cs="Cambria"/>
          <w:sz w:val="22"/>
        </w:rPr>
        <w:t>Beyond the expected behaviors previously described, t</w:t>
      </w:r>
      <w:r w:rsidR="004667DB">
        <w:rPr>
          <w:rFonts w:ascii="Cambria" w:eastAsia="Cambria" w:hAnsi="Cambria" w:cs="Cambria"/>
          <w:sz w:val="22"/>
        </w:rPr>
        <w:t xml:space="preserve">he Human Services faculty work closely with its students and monitor their progress regularly. Two committees govern the functioning of the program: </w:t>
      </w:r>
      <w:proofErr w:type="gramStart"/>
      <w:r w:rsidR="004667DB">
        <w:rPr>
          <w:rFonts w:ascii="Cambria" w:eastAsia="Cambria" w:hAnsi="Cambria" w:cs="Cambria"/>
          <w:sz w:val="22"/>
        </w:rPr>
        <w:t>the</w:t>
      </w:r>
      <w:proofErr w:type="gramEnd"/>
      <w:r w:rsidR="004667DB">
        <w:rPr>
          <w:rFonts w:ascii="Cambria" w:eastAsia="Cambria" w:hAnsi="Cambria" w:cs="Cambria"/>
          <w:sz w:val="22"/>
        </w:rPr>
        <w:t xml:space="preserve"> Human Services Curriculum Committee (HSCC), comprised of full time faculty in the program and a student representative, sets overall policies and procedures for the Program. The Human</w:t>
      </w:r>
      <w:r w:rsidR="00705109">
        <w:t xml:space="preserve"> </w:t>
      </w:r>
      <w:r w:rsidR="004667DB">
        <w:rPr>
          <w:rFonts w:ascii="Cambria" w:eastAsia="Cambria" w:hAnsi="Cambria" w:cs="Cambria"/>
          <w:sz w:val="22"/>
        </w:rPr>
        <w:t>Services Review Committee (HSRC) is comprised of full-time faculty in the Human Services Program. The HSRC is responsible for implementing all student-related policies of the Program, including those on review, retention, and dismissal of students.</w:t>
      </w:r>
      <w:r w:rsidR="00705109">
        <w:t xml:space="preserve"> </w:t>
      </w:r>
      <w:r w:rsidR="004667DB">
        <w:rPr>
          <w:rFonts w:ascii="Cambria" w:eastAsia="Cambria" w:hAnsi="Cambria" w:cs="Cambria"/>
          <w:sz w:val="22"/>
        </w:rPr>
        <w:t xml:space="preserve">Students are expected to uphold the following standards: </w:t>
      </w:r>
    </w:p>
    <w:p w14:paraId="57A77492" w14:textId="119F9202" w:rsidR="00007744" w:rsidRDefault="004667DB">
      <w:pPr>
        <w:pStyle w:val="Normal1"/>
        <w:numPr>
          <w:ilvl w:val="0"/>
          <w:numId w:val="13"/>
        </w:numPr>
        <w:ind w:left="720" w:hanging="359"/>
      </w:pPr>
      <w:r>
        <w:rPr>
          <w:rFonts w:ascii="Cambria" w:eastAsia="Cambria" w:hAnsi="Cambria" w:cs="Cambria"/>
          <w:sz w:val="22"/>
        </w:rPr>
        <w:t xml:space="preserve">a cumulative grade point average of at least 2.5 in required LA&amp;S information courses (Abnormal Psychology, </w:t>
      </w:r>
      <w:r w:rsidR="00612547">
        <w:rPr>
          <w:rFonts w:ascii="Cambria" w:eastAsia="Cambria" w:hAnsi="Cambria" w:cs="Cambria"/>
          <w:sz w:val="22"/>
        </w:rPr>
        <w:t>Lifespan</w:t>
      </w:r>
      <w:r>
        <w:rPr>
          <w:rFonts w:ascii="Cambria" w:eastAsia="Cambria" w:hAnsi="Cambria" w:cs="Cambria"/>
          <w:sz w:val="22"/>
        </w:rPr>
        <w:t xml:space="preserve"> Development, Introduction to Sociology); </w:t>
      </w:r>
    </w:p>
    <w:p w14:paraId="4E2FD80F" w14:textId="77777777" w:rsidR="00007744" w:rsidRDefault="00007744">
      <w:pPr>
        <w:pStyle w:val="Normal1"/>
        <w:ind w:left="720"/>
      </w:pPr>
    </w:p>
    <w:p w14:paraId="1C809B2E" w14:textId="77777777" w:rsidR="00007744" w:rsidRDefault="004667DB">
      <w:pPr>
        <w:pStyle w:val="Normal1"/>
        <w:numPr>
          <w:ilvl w:val="0"/>
          <w:numId w:val="13"/>
        </w:numPr>
        <w:ind w:left="720" w:hanging="359"/>
      </w:pPr>
      <w:r>
        <w:rPr>
          <w:rFonts w:ascii="Cambria" w:eastAsia="Cambria" w:hAnsi="Cambria" w:cs="Cambria"/>
          <w:sz w:val="22"/>
        </w:rPr>
        <w:t xml:space="preserve">skills in written and oral communication, and computer literacy, as exhibited by a cumulative grade point average of at least 2.5 in appropriate courses or by demonstration; </w:t>
      </w:r>
    </w:p>
    <w:p w14:paraId="0CCE047D" w14:textId="77777777" w:rsidR="00007744" w:rsidRDefault="00007744">
      <w:pPr>
        <w:pStyle w:val="Normal1"/>
      </w:pPr>
    </w:p>
    <w:p w14:paraId="568EDB8B" w14:textId="77777777" w:rsidR="00007744" w:rsidRDefault="004667DB">
      <w:pPr>
        <w:pStyle w:val="Normal1"/>
        <w:numPr>
          <w:ilvl w:val="0"/>
          <w:numId w:val="13"/>
        </w:numPr>
        <w:ind w:left="720" w:hanging="359"/>
      </w:pPr>
      <w:r>
        <w:rPr>
          <w:rFonts w:ascii="Cambria" w:eastAsia="Cambria" w:hAnsi="Cambria" w:cs="Cambria"/>
          <w:sz w:val="22"/>
        </w:rPr>
        <w:t xml:space="preserve">a cumulative grade point average of at least 2.5 in Human Services core courses </w:t>
      </w:r>
    </w:p>
    <w:p w14:paraId="41893CD0" w14:textId="77777777" w:rsidR="00007744" w:rsidRDefault="00007744">
      <w:pPr>
        <w:pStyle w:val="Normal1"/>
      </w:pPr>
    </w:p>
    <w:p w14:paraId="48EEBED2" w14:textId="080E4706" w:rsidR="00007744" w:rsidRDefault="004667DB">
      <w:pPr>
        <w:pStyle w:val="Normal1"/>
        <w:numPr>
          <w:ilvl w:val="0"/>
          <w:numId w:val="13"/>
        </w:numPr>
        <w:ind w:left="720" w:hanging="359"/>
      </w:pPr>
      <w:r>
        <w:rPr>
          <w:rFonts w:ascii="Cambria" w:eastAsia="Cambria" w:hAnsi="Cambria" w:cs="Cambria"/>
          <w:sz w:val="22"/>
        </w:rPr>
        <w:t>individual grades of 2.5 or higher in the skill component courses (</w:t>
      </w:r>
      <w:r w:rsidR="00FE29C1">
        <w:rPr>
          <w:rFonts w:ascii="Cambria" w:eastAsia="Cambria" w:hAnsi="Cambria" w:cs="Cambria"/>
          <w:sz w:val="22"/>
        </w:rPr>
        <w:t xml:space="preserve">Social &amp; Cultural Diversity, </w:t>
      </w:r>
      <w:r>
        <w:rPr>
          <w:rFonts w:ascii="Cambria" w:eastAsia="Cambria" w:hAnsi="Cambria" w:cs="Cambria"/>
          <w:sz w:val="22"/>
        </w:rPr>
        <w:t>Interviewing Techniques, Group Work, Assessment &amp; Intervention</w:t>
      </w:r>
      <w:r w:rsidR="00891ACA">
        <w:rPr>
          <w:rFonts w:ascii="Cambria" w:eastAsia="Cambria" w:hAnsi="Cambria" w:cs="Cambria"/>
          <w:sz w:val="22"/>
        </w:rPr>
        <w:t>, Professional Issues, and</w:t>
      </w:r>
      <w:r>
        <w:rPr>
          <w:rFonts w:ascii="Cambria" w:eastAsia="Cambria" w:hAnsi="Cambria" w:cs="Cambria"/>
          <w:sz w:val="22"/>
        </w:rPr>
        <w:t xml:space="preserve"> Case Management); and </w:t>
      </w:r>
    </w:p>
    <w:p w14:paraId="0A1B4E2B" w14:textId="77777777" w:rsidR="00007744" w:rsidRDefault="00007744">
      <w:pPr>
        <w:pStyle w:val="Normal1"/>
      </w:pPr>
    </w:p>
    <w:p w14:paraId="54926CDC" w14:textId="77777777" w:rsidR="00007744" w:rsidRDefault="004667DB">
      <w:pPr>
        <w:pStyle w:val="Normal1"/>
        <w:numPr>
          <w:ilvl w:val="0"/>
          <w:numId w:val="13"/>
        </w:numPr>
        <w:ind w:left="720" w:hanging="359"/>
      </w:pPr>
      <w:r>
        <w:rPr>
          <w:rFonts w:ascii="Cambria" w:eastAsia="Cambria" w:hAnsi="Cambria" w:cs="Cambria"/>
          <w:sz w:val="22"/>
        </w:rPr>
        <w:t>appropriate emotional stability and interpersonal behavior, as demonstrated in classroom deportment and a minimum grade equivalent of 2.5 in evaluations of each of the student’s practicum experiences</w:t>
      </w:r>
    </w:p>
    <w:p w14:paraId="10671854" w14:textId="77777777" w:rsidR="00007744" w:rsidRDefault="00007744">
      <w:pPr>
        <w:pStyle w:val="Normal1"/>
      </w:pPr>
    </w:p>
    <w:p w14:paraId="5E1D1146" w14:textId="76F6C824" w:rsidR="00007744" w:rsidRDefault="004667DB">
      <w:pPr>
        <w:pStyle w:val="Normal1"/>
      </w:pPr>
      <w:r>
        <w:rPr>
          <w:rFonts w:ascii="Cambria" w:eastAsia="Cambria" w:hAnsi="Cambria" w:cs="Cambria"/>
          <w:sz w:val="22"/>
        </w:rPr>
        <w:t>A student who does not meet the above criteria will be reviewed by the Human Service Review Committee, comprised of all fulltime faculty in the program. All students are subject to retention review by the Human Services Review Committee following completion of each of the skill component courses. Typically</w:t>
      </w:r>
      <w:r w:rsidR="005C386A">
        <w:rPr>
          <w:rFonts w:ascii="Cambria" w:eastAsia="Cambria" w:hAnsi="Cambria" w:cs="Cambria"/>
          <w:sz w:val="22"/>
        </w:rPr>
        <w:t>,</w:t>
      </w:r>
      <w:r>
        <w:rPr>
          <w:rFonts w:ascii="Cambria" w:eastAsia="Cambria" w:hAnsi="Cambria" w:cs="Cambria"/>
          <w:sz w:val="22"/>
        </w:rPr>
        <w:t xml:space="preserve"> the Committee will follow these guidelines when a student’s progress is in question:</w:t>
      </w:r>
    </w:p>
    <w:p w14:paraId="1C2CA491" w14:textId="77777777" w:rsidR="00007744" w:rsidRDefault="00007744">
      <w:pPr>
        <w:pStyle w:val="Normal1"/>
      </w:pPr>
    </w:p>
    <w:p w14:paraId="77B204FF" w14:textId="61424C9E" w:rsidR="00007744" w:rsidRPr="00825BD3" w:rsidRDefault="004667DB">
      <w:pPr>
        <w:pStyle w:val="Normal1"/>
        <w:numPr>
          <w:ilvl w:val="0"/>
          <w:numId w:val="7"/>
        </w:numPr>
        <w:ind w:left="720" w:hanging="359"/>
      </w:pPr>
      <w:r>
        <w:rPr>
          <w:rFonts w:ascii="Cambria" w:eastAsia="Cambria" w:hAnsi="Cambria" w:cs="Cambria"/>
          <w:sz w:val="22"/>
        </w:rPr>
        <w:t>GPA in Human Services core courses falls between 2.0 and 2.49, and grade in each skill component course is at least 2.5: Student will be reviewed for retention in the Program and Committee may develop a written remedial plan in conjunction with the student</w:t>
      </w:r>
      <w:r w:rsidR="00DE1373">
        <w:rPr>
          <w:rFonts w:ascii="Cambria" w:eastAsia="Cambria" w:hAnsi="Cambria" w:cs="Cambria"/>
          <w:sz w:val="22"/>
        </w:rPr>
        <w:t>.</w:t>
      </w:r>
    </w:p>
    <w:p w14:paraId="73731549" w14:textId="77777777" w:rsidR="00825BD3" w:rsidRDefault="00825BD3" w:rsidP="00825BD3">
      <w:pPr>
        <w:pStyle w:val="Normal1"/>
        <w:ind w:left="720"/>
      </w:pPr>
    </w:p>
    <w:p w14:paraId="03769EEE" w14:textId="7A87975A" w:rsidR="00007744" w:rsidRPr="00825BD3" w:rsidRDefault="004667DB">
      <w:pPr>
        <w:pStyle w:val="Normal1"/>
        <w:numPr>
          <w:ilvl w:val="0"/>
          <w:numId w:val="7"/>
        </w:numPr>
        <w:ind w:left="720" w:hanging="359"/>
      </w:pPr>
      <w:r>
        <w:rPr>
          <w:rFonts w:ascii="Cambria" w:eastAsia="Cambria" w:hAnsi="Cambria" w:cs="Cambria"/>
          <w:sz w:val="22"/>
        </w:rPr>
        <w:t xml:space="preserve">GPA in Human Services core courses is 2.0 or less, and grade of less than 2.5 in a skill component course (Interviewing Techniques, Group Work, Assessment &amp; Intervention, </w:t>
      </w:r>
      <w:r w:rsidR="00BE1D7F">
        <w:rPr>
          <w:rFonts w:ascii="Cambria" w:eastAsia="Cambria" w:hAnsi="Cambria" w:cs="Cambria"/>
          <w:sz w:val="22"/>
        </w:rPr>
        <w:t xml:space="preserve">Professional Issues, </w:t>
      </w:r>
      <w:r>
        <w:rPr>
          <w:rFonts w:ascii="Cambria" w:eastAsia="Cambria" w:hAnsi="Cambria" w:cs="Cambria"/>
          <w:sz w:val="22"/>
        </w:rPr>
        <w:t xml:space="preserve">or Case Management): Student will automatically be reviewed, and a remedial plan will be developed if advisable. A student who receives grades of less than 2.5 in any two of these </w:t>
      </w:r>
      <w:r w:rsidR="00C5139C">
        <w:rPr>
          <w:rFonts w:ascii="Cambria" w:eastAsia="Cambria" w:hAnsi="Cambria" w:cs="Cambria"/>
          <w:sz w:val="22"/>
        </w:rPr>
        <w:t>five</w:t>
      </w:r>
      <w:r>
        <w:rPr>
          <w:rFonts w:ascii="Cambria" w:eastAsia="Cambria" w:hAnsi="Cambria" w:cs="Cambria"/>
          <w:sz w:val="22"/>
        </w:rPr>
        <w:t xml:space="preserve"> skill component courses would be deemed inappropriate for the Program and would typically be dismissed.</w:t>
      </w:r>
    </w:p>
    <w:p w14:paraId="21048716" w14:textId="77777777" w:rsidR="00825BD3" w:rsidRDefault="00825BD3" w:rsidP="00825BD3">
      <w:pPr>
        <w:pStyle w:val="Normal1"/>
      </w:pPr>
    </w:p>
    <w:p w14:paraId="78BBC056" w14:textId="77777777" w:rsidR="00007744" w:rsidRDefault="004667DB">
      <w:pPr>
        <w:pStyle w:val="Normal1"/>
        <w:numPr>
          <w:ilvl w:val="0"/>
          <w:numId w:val="7"/>
        </w:numPr>
        <w:ind w:left="720" w:hanging="359"/>
      </w:pPr>
      <w:r>
        <w:rPr>
          <w:rFonts w:ascii="Cambria" w:eastAsia="Cambria" w:hAnsi="Cambria" w:cs="Cambria"/>
          <w:sz w:val="22"/>
        </w:rPr>
        <w:t>Students who fail to complete a remedial plan developed by the Committee, and students who fail to demonstrate appropriate emotional stability and interpersonal behaviors will be reviewed for dismissal from the Program. If the Committee decides upon dismissal from the Program, the student will be informed in writing as to: (a) the reason for dismissal, and (b) the procedure for appeal. The Human Services Review Committee will notify the Chairperson of the Behavioral Sciences Department, who will then recommend to the Dean.</w:t>
      </w:r>
    </w:p>
    <w:p w14:paraId="55CEA611" w14:textId="77777777" w:rsidR="00007744" w:rsidRDefault="00007744">
      <w:pPr>
        <w:pStyle w:val="Normal1"/>
      </w:pPr>
    </w:p>
    <w:p w14:paraId="73C5B9B5" w14:textId="77777777" w:rsidR="00007744" w:rsidRDefault="004667DB">
      <w:pPr>
        <w:pStyle w:val="Normal1"/>
      </w:pPr>
      <w:r>
        <w:rPr>
          <w:rFonts w:ascii="Cambria" w:eastAsia="Cambria" w:hAnsi="Cambria" w:cs="Cambria"/>
          <w:sz w:val="22"/>
        </w:rPr>
        <w:t xml:space="preserve">The Human Services review Committee will also review a student’s application for internship. </w:t>
      </w:r>
    </w:p>
    <w:p w14:paraId="0372454D" w14:textId="77777777" w:rsidR="00007744" w:rsidRDefault="00007744">
      <w:pPr>
        <w:pStyle w:val="Normal1"/>
      </w:pPr>
    </w:p>
    <w:p w14:paraId="51D947DB" w14:textId="77777777" w:rsidR="00007744" w:rsidRDefault="004667DB">
      <w:pPr>
        <w:pStyle w:val="Normal1"/>
      </w:pPr>
      <w:r>
        <w:rPr>
          <w:rFonts w:ascii="Cambria" w:eastAsia="Cambria" w:hAnsi="Cambria" w:cs="Cambria"/>
          <w:b/>
          <w:sz w:val="22"/>
        </w:rPr>
        <w:t xml:space="preserve">Eligibility for Graduation </w:t>
      </w:r>
    </w:p>
    <w:p w14:paraId="17A66ED5" w14:textId="77777777" w:rsidR="00007744" w:rsidRDefault="00007744">
      <w:pPr>
        <w:pStyle w:val="Normal1"/>
      </w:pPr>
    </w:p>
    <w:p w14:paraId="66F6A5C9" w14:textId="6179669A" w:rsidR="00007744" w:rsidRDefault="004667DB">
      <w:pPr>
        <w:pStyle w:val="Normal1"/>
      </w:pPr>
      <w:r>
        <w:rPr>
          <w:rFonts w:ascii="Cambria" w:eastAsia="Cambria" w:hAnsi="Cambria" w:cs="Cambria"/>
          <w:sz w:val="22"/>
        </w:rPr>
        <w:t>Students must demonstrate proficiency as human service workers by achieving a satisfactory rating on the Field Supervisor’s Evaluation of Internship and a minimum grade of 2.5 in Internship in Human Services (HMSV 4780-4880 or HMSV 4890) based on the criteria established in the syllabus. Any student whose Field Supervisor’s evaluation is unsatisfactory and/or whose grade in the internship is within the passing range but below 2.5 will be required to meet with the Human Services Review Committee to establish a remedial plan. A remedial plan may include (bu</w:t>
      </w:r>
      <w:r w:rsidR="00825BD3">
        <w:rPr>
          <w:rFonts w:ascii="Cambria" w:eastAsia="Cambria" w:hAnsi="Cambria" w:cs="Cambria"/>
          <w:sz w:val="22"/>
        </w:rPr>
        <w:t>t not be limited to) repeating i</w:t>
      </w:r>
      <w:r>
        <w:rPr>
          <w:rFonts w:ascii="Cambria" w:eastAsia="Cambria" w:hAnsi="Cambria" w:cs="Cambria"/>
          <w:sz w:val="22"/>
        </w:rPr>
        <w:t>nternship once in a future semester to receive a satisfactory evaluation and grade. In the even that a remedial plan is not appropriate, or the student does not agree to such, the stud</w:t>
      </w:r>
      <w:r w:rsidR="00B12AB7">
        <w:rPr>
          <w:rFonts w:ascii="Cambria" w:eastAsia="Cambria" w:hAnsi="Cambria" w:cs="Cambria"/>
          <w:sz w:val="22"/>
        </w:rPr>
        <w:t>ent will be dismissed from the Human Services P</w:t>
      </w:r>
      <w:r>
        <w:rPr>
          <w:rFonts w:ascii="Cambria" w:eastAsia="Cambria" w:hAnsi="Cambria" w:cs="Cambria"/>
          <w:sz w:val="22"/>
        </w:rPr>
        <w:t>rogram immediately.</w:t>
      </w:r>
      <w:r w:rsidR="005053DA">
        <w:rPr>
          <w:rFonts w:ascii="Cambria" w:eastAsia="Cambria" w:hAnsi="Cambria" w:cs="Cambria"/>
          <w:sz w:val="22"/>
        </w:rPr>
        <w:t xml:space="preserve"> A student who, upon repeating i</w:t>
      </w:r>
      <w:r>
        <w:rPr>
          <w:rFonts w:ascii="Cambria" w:eastAsia="Cambria" w:hAnsi="Cambria" w:cs="Cambria"/>
          <w:sz w:val="22"/>
        </w:rPr>
        <w:t>nternship, again fails to attain a satisfactory evaluation and grade will be dismissed from the Program.</w:t>
      </w:r>
    </w:p>
    <w:p w14:paraId="1F430A01" w14:textId="77777777" w:rsidR="00007744" w:rsidRDefault="00007744">
      <w:pPr>
        <w:pStyle w:val="Normal1"/>
      </w:pPr>
    </w:p>
    <w:p w14:paraId="69E3971C" w14:textId="77777777" w:rsidR="00007744" w:rsidRDefault="004667DB">
      <w:pPr>
        <w:pStyle w:val="Normal1"/>
      </w:pPr>
      <w:r>
        <w:rPr>
          <w:rFonts w:ascii="Cambria" w:eastAsia="Cambria" w:hAnsi="Cambria" w:cs="Cambria"/>
          <w:b/>
          <w:sz w:val="22"/>
        </w:rPr>
        <w:t xml:space="preserve">Your Right to Appeal </w:t>
      </w:r>
    </w:p>
    <w:p w14:paraId="5B2909B4" w14:textId="77777777" w:rsidR="00007744" w:rsidRDefault="00007744">
      <w:pPr>
        <w:pStyle w:val="Normal1"/>
      </w:pPr>
    </w:p>
    <w:p w14:paraId="506613E2" w14:textId="77777777" w:rsidR="00007744" w:rsidRDefault="004667DB">
      <w:pPr>
        <w:pStyle w:val="Normal1"/>
      </w:pPr>
      <w:r>
        <w:rPr>
          <w:rFonts w:ascii="Cambria" w:eastAsia="Cambria" w:hAnsi="Cambria" w:cs="Cambria"/>
          <w:sz w:val="22"/>
        </w:rPr>
        <w:t xml:space="preserve">If you have difficulties or grievances within the Human Services Program we urge you to discuss them directly with the individual faculty member involved. If the issue is not resolved, you are </w:t>
      </w:r>
      <w:r>
        <w:rPr>
          <w:rFonts w:ascii="Cambria" w:eastAsia="Cambria" w:hAnsi="Cambria" w:cs="Cambria"/>
          <w:sz w:val="22"/>
        </w:rPr>
        <w:lastRenderedPageBreak/>
        <w:t>encouraged to speak with your advisor. If the issue is still not resolved, you may continue to appeal to the Human Services Review Committee, and then the Chairperson of the Behavioral Sciences Department.</w:t>
      </w:r>
    </w:p>
    <w:p w14:paraId="7715A89A" w14:textId="77777777" w:rsidR="00007744" w:rsidRDefault="00007744">
      <w:pPr>
        <w:pStyle w:val="Normal1"/>
      </w:pPr>
    </w:p>
    <w:p w14:paraId="14F2248B" w14:textId="02829C0B" w:rsidR="00007744" w:rsidRDefault="004667DB">
      <w:pPr>
        <w:pStyle w:val="Normal1"/>
      </w:pPr>
      <w:r>
        <w:rPr>
          <w:rFonts w:ascii="Cambria" w:eastAsia="Cambria" w:hAnsi="Cambria" w:cs="Cambria"/>
          <w:sz w:val="22"/>
        </w:rPr>
        <w:t>If you have general program issues to bring to the attention of faculty, you may raise those issues with Human Services faculty, with the Program Coordinator, or with the student representative to the Human Services Curri</w:t>
      </w:r>
      <w:r w:rsidR="00D151F1">
        <w:rPr>
          <w:rFonts w:ascii="Cambria" w:eastAsia="Cambria" w:hAnsi="Cambria" w:cs="Cambria"/>
          <w:sz w:val="22"/>
        </w:rPr>
        <w:t>culum Committee. The administrative assistant</w:t>
      </w:r>
      <w:r>
        <w:rPr>
          <w:rFonts w:ascii="Cambria" w:eastAsia="Cambria" w:hAnsi="Cambria" w:cs="Cambria"/>
          <w:sz w:val="22"/>
        </w:rPr>
        <w:t xml:space="preserve"> for the </w:t>
      </w:r>
      <w:r w:rsidR="003B43CB">
        <w:rPr>
          <w:rFonts w:ascii="Cambria" w:eastAsia="Cambria" w:hAnsi="Cambria" w:cs="Cambria"/>
          <w:sz w:val="22"/>
        </w:rPr>
        <w:t>Behavioral Sciences Department</w:t>
      </w:r>
      <w:r>
        <w:rPr>
          <w:rFonts w:ascii="Cambria" w:eastAsia="Cambria" w:hAnsi="Cambria" w:cs="Cambria"/>
          <w:sz w:val="22"/>
        </w:rPr>
        <w:t xml:space="preserve"> will know who the student representative is. We welcome student feedback as it lets us know how well we are meeting students’ needs.</w:t>
      </w:r>
    </w:p>
    <w:p w14:paraId="2870A112" w14:textId="77777777" w:rsidR="00007744" w:rsidRDefault="00007744">
      <w:pPr>
        <w:pStyle w:val="Normal1"/>
      </w:pPr>
    </w:p>
    <w:p w14:paraId="03DFE857" w14:textId="77777777" w:rsidR="00007744" w:rsidRDefault="004667DB">
      <w:pPr>
        <w:pStyle w:val="Normal1"/>
      </w:pPr>
      <w:r>
        <w:rPr>
          <w:rFonts w:ascii="Cambria" w:eastAsia="Cambria" w:hAnsi="Cambria" w:cs="Cambria"/>
          <w:sz w:val="22"/>
        </w:rPr>
        <w:t xml:space="preserve">If you wish to appeal a decision by the Human Services Review Committee, or any other institutional procedures, you begin with the Chairperson of the Behavioral Sciences </w:t>
      </w:r>
    </w:p>
    <w:p w14:paraId="3FE0F8F1" w14:textId="112FE6BC" w:rsidR="00007744" w:rsidRDefault="004667DB">
      <w:pPr>
        <w:pStyle w:val="Normal1"/>
      </w:pPr>
      <w:r>
        <w:rPr>
          <w:rFonts w:ascii="Cambria" w:eastAsia="Cambria" w:hAnsi="Cambria" w:cs="Cambria"/>
          <w:sz w:val="22"/>
        </w:rPr>
        <w:t xml:space="preserve">Department and then continue as necessary to the Dean of </w:t>
      </w:r>
      <w:r w:rsidR="005053DA">
        <w:rPr>
          <w:rFonts w:ascii="Cambria" w:eastAsia="Cambria" w:hAnsi="Cambria" w:cs="Cambria"/>
          <w:sz w:val="22"/>
        </w:rPr>
        <w:t>Arts and Sciences</w:t>
      </w:r>
      <w:r>
        <w:rPr>
          <w:rFonts w:ascii="Cambria" w:eastAsia="Cambria" w:hAnsi="Cambria" w:cs="Cambria"/>
          <w:sz w:val="22"/>
        </w:rPr>
        <w:t xml:space="preserve">, the </w:t>
      </w:r>
    </w:p>
    <w:p w14:paraId="73CA221A" w14:textId="77777777" w:rsidR="00A76919" w:rsidRDefault="004667DB" w:rsidP="00A76919">
      <w:pPr>
        <w:pStyle w:val="Normal1"/>
      </w:pPr>
      <w:r>
        <w:rPr>
          <w:rFonts w:ascii="Cambria" w:eastAsia="Cambria" w:hAnsi="Cambria" w:cs="Cambria"/>
          <w:sz w:val="22"/>
        </w:rPr>
        <w:t xml:space="preserve">Vice President for Academic Affairs, and finally the President of the university. </w:t>
      </w:r>
      <w:bookmarkStart w:id="14" w:name="h.4d34og8" w:colFirst="0" w:colLast="0"/>
      <w:bookmarkStart w:id="15" w:name="id.xkh6flxkuj55" w:colFirst="0" w:colLast="0"/>
      <w:bookmarkEnd w:id="14"/>
      <w:bookmarkEnd w:id="15"/>
    </w:p>
    <w:p w14:paraId="3D8A5853" w14:textId="77777777" w:rsidR="003C6B56" w:rsidRDefault="003C6B56" w:rsidP="00A76919">
      <w:pPr>
        <w:pStyle w:val="Normal1"/>
        <w:jc w:val="center"/>
        <w:rPr>
          <w:rFonts w:ascii="Cambria" w:eastAsia="Cambria" w:hAnsi="Cambria" w:cs="Cambria"/>
          <w:b/>
          <w:sz w:val="32"/>
        </w:rPr>
      </w:pPr>
    </w:p>
    <w:p w14:paraId="778EFC29" w14:textId="2C8B4592" w:rsidR="00007744" w:rsidRDefault="004667DB" w:rsidP="00A76919">
      <w:pPr>
        <w:pStyle w:val="Normal1"/>
        <w:jc w:val="center"/>
      </w:pPr>
      <w:r>
        <w:rPr>
          <w:rFonts w:ascii="Cambria" w:eastAsia="Cambria" w:hAnsi="Cambria" w:cs="Cambria"/>
          <w:b/>
          <w:sz w:val="32"/>
        </w:rPr>
        <w:t>Awards</w:t>
      </w:r>
    </w:p>
    <w:p w14:paraId="436C9E11" w14:textId="77777777" w:rsidR="00007744" w:rsidRDefault="00007744">
      <w:pPr>
        <w:pStyle w:val="Normal1"/>
      </w:pPr>
    </w:p>
    <w:p w14:paraId="38F8BEAE" w14:textId="77777777" w:rsidR="00007744" w:rsidRDefault="004667DB">
      <w:pPr>
        <w:pStyle w:val="Normal1"/>
      </w:pPr>
      <w:r>
        <w:rPr>
          <w:rFonts w:ascii="Cambria" w:eastAsia="Cambria" w:hAnsi="Cambria" w:cs="Cambria"/>
          <w:i/>
          <w:sz w:val="22"/>
        </w:rPr>
        <w:t xml:space="preserve">Human Services Award </w:t>
      </w:r>
    </w:p>
    <w:p w14:paraId="39B7DE25" w14:textId="77777777" w:rsidR="00007744" w:rsidRDefault="00007744">
      <w:pPr>
        <w:pStyle w:val="Normal1"/>
      </w:pPr>
    </w:p>
    <w:p w14:paraId="43E50F67" w14:textId="63088C48" w:rsidR="008A6E9F" w:rsidRDefault="004667DB" w:rsidP="008A6E9F">
      <w:pPr>
        <w:pStyle w:val="Normal1"/>
      </w:pPr>
      <w:r>
        <w:rPr>
          <w:rFonts w:ascii="Cambria" w:eastAsia="Cambria" w:hAnsi="Cambria" w:cs="Cambria"/>
          <w:sz w:val="22"/>
        </w:rPr>
        <w:t xml:space="preserve">This award is given annually by the Human Services Program faculty to a senior student who has demonstrated: </w:t>
      </w:r>
    </w:p>
    <w:p w14:paraId="69E08471" w14:textId="3B91CA3E" w:rsidR="008C0CD1" w:rsidRPr="008A6E9F" w:rsidRDefault="004667DB" w:rsidP="008242B2">
      <w:pPr>
        <w:pStyle w:val="Normal1"/>
        <w:numPr>
          <w:ilvl w:val="0"/>
          <w:numId w:val="17"/>
        </w:numPr>
      </w:pPr>
      <w:r>
        <w:rPr>
          <w:rFonts w:ascii="Cambria" w:eastAsia="Cambria" w:hAnsi="Cambria" w:cs="Cambria"/>
          <w:sz w:val="22"/>
        </w:rPr>
        <w:t>Outstanding scholarship, as evidenced by academic excellence in the Human Services Program and the university; qualifying grade point averages are 3.2 (rounded) overall at Fitchburg State and 3.5 (rounded) in the core classes in the Human Services major.</w:t>
      </w:r>
    </w:p>
    <w:p w14:paraId="7B889924" w14:textId="18D26D6C" w:rsidR="00007744" w:rsidRDefault="004667DB" w:rsidP="008A6E9F">
      <w:pPr>
        <w:pStyle w:val="Normal1"/>
        <w:numPr>
          <w:ilvl w:val="0"/>
          <w:numId w:val="17"/>
        </w:numPr>
      </w:pPr>
      <w:r w:rsidRPr="008A6E9F">
        <w:rPr>
          <w:rFonts w:ascii="Cambria" w:eastAsia="Cambria" w:hAnsi="Cambria" w:cs="Cambria"/>
          <w:sz w:val="22"/>
        </w:rPr>
        <w:t>Community service — demonstrated by service to the university and/or larger community that reflects a commitment to the values and philosophy underlying the profession.</w:t>
      </w:r>
    </w:p>
    <w:p w14:paraId="4267E96C" w14:textId="77777777" w:rsidR="00007744" w:rsidRDefault="00007744">
      <w:pPr>
        <w:pStyle w:val="Normal1"/>
      </w:pPr>
    </w:p>
    <w:p w14:paraId="2772AB14" w14:textId="77777777" w:rsidR="00007744" w:rsidRDefault="004667DB">
      <w:pPr>
        <w:pStyle w:val="Normal1"/>
      </w:pPr>
      <w:r>
        <w:rPr>
          <w:rFonts w:ascii="Cambria" w:eastAsia="Cambria" w:hAnsi="Cambria" w:cs="Cambria"/>
          <w:i/>
          <w:sz w:val="22"/>
        </w:rPr>
        <w:t xml:space="preserve">Human Services Students’ Choice Award </w:t>
      </w:r>
    </w:p>
    <w:p w14:paraId="7519E5BF" w14:textId="77777777" w:rsidR="00007744" w:rsidRDefault="00007744">
      <w:pPr>
        <w:pStyle w:val="Normal1"/>
      </w:pPr>
    </w:p>
    <w:p w14:paraId="0D25F1F0" w14:textId="59FA853D" w:rsidR="00007744" w:rsidRDefault="004667DB">
      <w:pPr>
        <w:pStyle w:val="Normal1"/>
      </w:pPr>
      <w:r>
        <w:rPr>
          <w:rFonts w:ascii="Cambria" w:eastAsia="Cambria" w:hAnsi="Cambria" w:cs="Cambria"/>
          <w:sz w:val="22"/>
        </w:rPr>
        <w:t xml:space="preserve">This award is given annually by the students in the Human Services Program to a senior student who has demonstrated: </w:t>
      </w:r>
    </w:p>
    <w:p w14:paraId="2641F785" w14:textId="50FF1B89" w:rsidR="008C0CD1" w:rsidRDefault="004667DB" w:rsidP="008242B2">
      <w:pPr>
        <w:pStyle w:val="Normal1"/>
        <w:numPr>
          <w:ilvl w:val="0"/>
          <w:numId w:val="18"/>
        </w:numPr>
      </w:pPr>
      <w:r>
        <w:rPr>
          <w:rFonts w:ascii="Cambria" w:eastAsia="Cambria" w:hAnsi="Cambria" w:cs="Cambria"/>
          <w:sz w:val="22"/>
        </w:rPr>
        <w:t xml:space="preserve">High academic achievement, as evidenced by </w:t>
      </w:r>
      <w:r w:rsidR="0003282F">
        <w:rPr>
          <w:rFonts w:ascii="Cambria" w:eastAsia="Cambria" w:hAnsi="Cambria" w:cs="Cambria"/>
          <w:sz w:val="22"/>
        </w:rPr>
        <w:t xml:space="preserve">grades in </w:t>
      </w:r>
      <w:r w:rsidR="00010852">
        <w:rPr>
          <w:rFonts w:ascii="Cambria" w:eastAsia="Cambria" w:hAnsi="Cambria" w:cs="Cambria"/>
          <w:sz w:val="22"/>
        </w:rPr>
        <w:t>core HMSV classes and overall GPA</w:t>
      </w:r>
      <w:bookmarkStart w:id="16" w:name="_GoBack"/>
      <w:bookmarkEnd w:id="16"/>
      <w:r>
        <w:rPr>
          <w:rFonts w:ascii="Cambria" w:eastAsia="Cambria" w:hAnsi="Cambria" w:cs="Cambria"/>
          <w:sz w:val="22"/>
        </w:rPr>
        <w:t>.</w:t>
      </w:r>
    </w:p>
    <w:p w14:paraId="0DB4B39C" w14:textId="48E49073" w:rsidR="00007744" w:rsidRDefault="004667DB" w:rsidP="008242B2">
      <w:pPr>
        <w:pStyle w:val="Normal1"/>
        <w:numPr>
          <w:ilvl w:val="0"/>
          <w:numId w:val="18"/>
        </w:numPr>
      </w:pPr>
      <w:r w:rsidRPr="008C0CD1">
        <w:rPr>
          <w:rFonts w:ascii="Cambria" w:eastAsia="Cambria" w:hAnsi="Cambria" w:cs="Cambria"/>
          <w:sz w:val="22"/>
        </w:rPr>
        <w:t>A commitment to the ideals of the Human Services profession, as evidenced by outstanding performance that aids an individual or organization meet challenges by, for example, providing excellent service to one or more individual clients, helping to redress a wrong, acting as a change agent or advocating strongly for a cause</w:t>
      </w:r>
      <w:r w:rsidR="008242B2">
        <w:rPr>
          <w:rFonts w:ascii="Cambria" w:eastAsia="Cambria" w:hAnsi="Cambria" w:cs="Cambria"/>
          <w:sz w:val="22"/>
        </w:rPr>
        <w:t>.</w:t>
      </w:r>
      <w:r w:rsidR="008242B2">
        <w:t xml:space="preserve"> </w:t>
      </w:r>
    </w:p>
    <w:p w14:paraId="2F8CEAD0" w14:textId="77777777" w:rsidR="00A0409D" w:rsidRDefault="00A0409D" w:rsidP="00A0409D">
      <w:pPr>
        <w:pStyle w:val="Normal1"/>
      </w:pPr>
    </w:p>
    <w:p w14:paraId="4C18EC47" w14:textId="77777777" w:rsidR="00A0409D" w:rsidRDefault="00A0409D" w:rsidP="00A0409D">
      <w:pPr>
        <w:pStyle w:val="Normal1"/>
      </w:pPr>
    </w:p>
    <w:p w14:paraId="732D3AE7" w14:textId="77777777" w:rsidR="00A0409D" w:rsidRDefault="00A0409D" w:rsidP="00A0409D">
      <w:pPr>
        <w:pStyle w:val="Normal1"/>
      </w:pPr>
    </w:p>
    <w:p w14:paraId="2939AB54" w14:textId="77777777" w:rsidR="00A0409D" w:rsidRDefault="00A0409D" w:rsidP="00A0409D">
      <w:pPr>
        <w:pStyle w:val="Normal1"/>
      </w:pPr>
    </w:p>
    <w:p w14:paraId="246E6F4A" w14:textId="77777777" w:rsidR="00A0409D" w:rsidRDefault="00A0409D" w:rsidP="00A0409D">
      <w:pPr>
        <w:pStyle w:val="Normal1"/>
      </w:pPr>
    </w:p>
    <w:p w14:paraId="3BB01F15" w14:textId="77777777" w:rsidR="00A0409D" w:rsidRDefault="00A0409D" w:rsidP="00A0409D">
      <w:pPr>
        <w:pStyle w:val="Normal1"/>
      </w:pPr>
    </w:p>
    <w:p w14:paraId="6EA5411E" w14:textId="77777777" w:rsidR="00A0409D" w:rsidRDefault="00A0409D" w:rsidP="00A0409D">
      <w:pPr>
        <w:pStyle w:val="Normal1"/>
      </w:pPr>
    </w:p>
    <w:p w14:paraId="00B98B15" w14:textId="6656B875" w:rsidR="00A0409D" w:rsidRDefault="00A0409D" w:rsidP="000D7BB3">
      <w:pPr>
        <w:pStyle w:val="Normal1"/>
      </w:pPr>
    </w:p>
    <w:p w14:paraId="27EF4DAD" w14:textId="77777777" w:rsidR="000D7BB3" w:rsidRDefault="000D7BB3" w:rsidP="000D7BB3">
      <w:pPr>
        <w:pStyle w:val="Normal1"/>
        <w:rPr>
          <w:rFonts w:ascii="Cambria" w:eastAsia="Cambria" w:hAnsi="Cambria" w:cs="Cambria"/>
          <w:b/>
          <w:sz w:val="48"/>
          <w:szCs w:val="48"/>
        </w:rPr>
      </w:pPr>
    </w:p>
    <w:p w14:paraId="3F68C4F3" w14:textId="77777777" w:rsidR="00A0409D" w:rsidRPr="000A383B" w:rsidRDefault="00A0409D" w:rsidP="00A0409D">
      <w:pPr>
        <w:jc w:val="center"/>
        <w:rPr>
          <w:rFonts w:asciiTheme="majorHAnsi" w:hAnsiTheme="majorHAnsi"/>
          <w:b/>
          <w:bCs/>
          <w:sz w:val="36"/>
        </w:rPr>
      </w:pPr>
      <w:bookmarkStart w:id="17" w:name="Fieldofchoice"/>
      <w:r w:rsidRPr="000A383B">
        <w:rPr>
          <w:rFonts w:asciiTheme="majorHAnsi" w:hAnsiTheme="majorHAnsi"/>
          <w:b/>
          <w:bCs/>
          <w:sz w:val="36"/>
        </w:rPr>
        <w:lastRenderedPageBreak/>
        <w:t xml:space="preserve">Human Services – </w:t>
      </w:r>
    </w:p>
    <w:p w14:paraId="315861CA" w14:textId="77777777" w:rsidR="00A0409D" w:rsidRPr="000A383B" w:rsidRDefault="00A0409D" w:rsidP="00A0409D">
      <w:pPr>
        <w:jc w:val="center"/>
        <w:rPr>
          <w:rFonts w:asciiTheme="majorHAnsi" w:hAnsiTheme="majorHAnsi"/>
          <w:b/>
          <w:bCs/>
          <w:sz w:val="36"/>
        </w:rPr>
      </w:pPr>
      <w:r w:rsidRPr="000A383B">
        <w:rPr>
          <w:rFonts w:asciiTheme="majorHAnsi" w:hAnsiTheme="majorHAnsi"/>
          <w:b/>
          <w:bCs/>
          <w:sz w:val="36"/>
        </w:rPr>
        <w:t>Field of Choice Elective Form</w:t>
      </w:r>
    </w:p>
    <w:bookmarkEnd w:id="17"/>
    <w:p w14:paraId="26AC4F1C" w14:textId="77777777" w:rsidR="00A0409D" w:rsidRPr="000A383B" w:rsidRDefault="00A0409D" w:rsidP="00A0409D">
      <w:pPr>
        <w:rPr>
          <w:rFonts w:asciiTheme="majorHAnsi" w:hAnsiTheme="majorHAnsi"/>
        </w:rPr>
      </w:pPr>
    </w:p>
    <w:p w14:paraId="3B63BF03" w14:textId="77777777" w:rsidR="00A0409D" w:rsidRPr="000A383B" w:rsidRDefault="00A0409D" w:rsidP="00A0409D">
      <w:pPr>
        <w:rPr>
          <w:rFonts w:asciiTheme="majorHAnsi" w:hAnsiTheme="majorHAnsi"/>
        </w:rPr>
      </w:pPr>
    </w:p>
    <w:p w14:paraId="7CA3A7C2" w14:textId="77777777" w:rsidR="00A0409D" w:rsidRPr="000A383B" w:rsidRDefault="00A0409D" w:rsidP="00A0409D">
      <w:pPr>
        <w:rPr>
          <w:rFonts w:asciiTheme="majorHAnsi" w:hAnsiTheme="majorHAnsi"/>
          <w:sz w:val="22"/>
          <w:szCs w:val="22"/>
        </w:rPr>
      </w:pPr>
      <w:r>
        <w:rPr>
          <w:rFonts w:asciiTheme="majorHAnsi" w:hAnsiTheme="majorHAnsi"/>
          <w:sz w:val="22"/>
          <w:szCs w:val="22"/>
        </w:rPr>
        <w:t>Student</w:t>
      </w:r>
      <w:r w:rsidRPr="000A383B">
        <w:rPr>
          <w:rFonts w:asciiTheme="majorHAnsi" w:hAnsiTheme="majorHAnsi"/>
          <w:sz w:val="22"/>
          <w:szCs w:val="22"/>
        </w:rPr>
        <w:t xml:space="preserve"> Name: __________________________________________Date:  ___________________</w:t>
      </w:r>
    </w:p>
    <w:p w14:paraId="2D67BD3B" w14:textId="77777777" w:rsidR="00A0409D" w:rsidRPr="000A383B" w:rsidRDefault="00A0409D" w:rsidP="00A0409D">
      <w:pPr>
        <w:rPr>
          <w:rFonts w:asciiTheme="majorHAnsi" w:hAnsiTheme="majorHAnsi"/>
          <w:sz w:val="22"/>
          <w:szCs w:val="22"/>
        </w:rPr>
      </w:pPr>
    </w:p>
    <w:p w14:paraId="7FD34EBB" w14:textId="77777777" w:rsidR="00A0409D" w:rsidRPr="000A383B" w:rsidRDefault="00A0409D" w:rsidP="00A0409D">
      <w:pPr>
        <w:rPr>
          <w:rFonts w:asciiTheme="majorHAnsi" w:hAnsiTheme="majorHAnsi"/>
          <w:sz w:val="22"/>
          <w:szCs w:val="22"/>
        </w:rPr>
      </w:pPr>
      <w:r w:rsidRPr="000A383B">
        <w:rPr>
          <w:rFonts w:asciiTheme="majorHAnsi" w:hAnsiTheme="majorHAnsi"/>
          <w:sz w:val="22"/>
          <w:szCs w:val="22"/>
        </w:rPr>
        <w:t>ID: @ __________________</w:t>
      </w:r>
      <w:proofErr w:type="gramStart"/>
      <w:r w:rsidRPr="000A383B">
        <w:rPr>
          <w:rFonts w:asciiTheme="majorHAnsi" w:hAnsiTheme="majorHAnsi"/>
          <w:sz w:val="22"/>
          <w:szCs w:val="22"/>
        </w:rPr>
        <w:t xml:space="preserve">_  </w:t>
      </w:r>
      <w:r w:rsidRPr="000A383B">
        <w:rPr>
          <w:rFonts w:asciiTheme="majorHAnsi" w:hAnsiTheme="majorHAnsi"/>
          <w:sz w:val="22"/>
          <w:szCs w:val="22"/>
        </w:rPr>
        <w:tab/>
      </w:r>
      <w:proofErr w:type="gramEnd"/>
      <w:r w:rsidRPr="000A383B">
        <w:rPr>
          <w:rFonts w:asciiTheme="majorHAnsi" w:hAnsiTheme="majorHAnsi"/>
          <w:sz w:val="22"/>
          <w:szCs w:val="22"/>
        </w:rPr>
        <w:t>FSU e-mail: _________________________________________</w:t>
      </w:r>
      <w:r>
        <w:rPr>
          <w:rFonts w:asciiTheme="majorHAnsi" w:hAnsiTheme="majorHAnsi"/>
          <w:sz w:val="22"/>
          <w:szCs w:val="22"/>
        </w:rPr>
        <w:t>__</w:t>
      </w:r>
    </w:p>
    <w:p w14:paraId="68805504" w14:textId="77777777" w:rsidR="00A0409D" w:rsidRPr="000A383B" w:rsidRDefault="00A0409D" w:rsidP="00A0409D">
      <w:pPr>
        <w:jc w:val="center"/>
        <w:rPr>
          <w:rFonts w:asciiTheme="majorHAnsi" w:hAnsiTheme="majorHAnsi"/>
          <w:sz w:val="22"/>
          <w:szCs w:val="22"/>
        </w:rPr>
      </w:pPr>
    </w:p>
    <w:p w14:paraId="1E4A68AD" w14:textId="77777777" w:rsidR="00A0409D" w:rsidRPr="000A383B" w:rsidRDefault="00A0409D" w:rsidP="00A0409D">
      <w:pPr>
        <w:rPr>
          <w:rFonts w:asciiTheme="majorHAnsi" w:hAnsiTheme="majorHAnsi"/>
          <w:sz w:val="22"/>
          <w:szCs w:val="22"/>
        </w:rPr>
      </w:pPr>
      <w:r w:rsidRPr="000A383B">
        <w:rPr>
          <w:rFonts w:asciiTheme="majorHAnsi" w:hAnsiTheme="majorHAnsi"/>
          <w:sz w:val="22"/>
          <w:szCs w:val="22"/>
        </w:rPr>
        <w:t>Advisor: ________________________________________________________________________</w:t>
      </w:r>
    </w:p>
    <w:p w14:paraId="279E6FBE" w14:textId="77777777" w:rsidR="00A0409D" w:rsidRPr="000A383B" w:rsidRDefault="00A0409D" w:rsidP="00A0409D">
      <w:pPr>
        <w:rPr>
          <w:rFonts w:asciiTheme="majorHAnsi" w:hAnsiTheme="majorHAnsi"/>
          <w:sz w:val="22"/>
          <w:szCs w:val="22"/>
        </w:rPr>
      </w:pPr>
    </w:p>
    <w:p w14:paraId="04319D06" w14:textId="77777777" w:rsidR="00A0409D" w:rsidRPr="000A383B" w:rsidRDefault="00A0409D" w:rsidP="00A0409D">
      <w:pPr>
        <w:ind w:left="720" w:firstLine="720"/>
        <w:rPr>
          <w:rFonts w:asciiTheme="majorHAnsi" w:hAnsiTheme="majorHAnsi"/>
          <w:sz w:val="22"/>
          <w:szCs w:val="22"/>
        </w:rPr>
      </w:pPr>
    </w:p>
    <w:p w14:paraId="7E61B037" w14:textId="77777777" w:rsidR="00A0409D" w:rsidRPr="000A383B" w:rsidRDefault="00A0409D" w:rsidP="00A0409D">
      <w:pPr>
        <w:rPr>
          <w:rFonts w:asciiTheme="majorHAnsi" w:hAnsiTheme="majorHAnsi"/>
          <w:sz w:val="22"/>
          <w:szCs w:val="22"/>
        </w:rPr>
      </w:pPr>
      <w:r w:rsidRPr="000A383B">
        <w:rPr>
          <w:rFonts w:asciiTheme="majorHAnsi" w:hAnsiTheme="majorHAnsi"/>
          <w:sz w:val="22"/>
          <w:szCs w:val="22"/>
        </w:rPr>
        <w:t>I elect to use the following courses for my field of choice electives:</w:t>
      </w:r>
    </w:p>
    <w:p w14:paraId="04B2214D" w14:textId="77777777" w:rsidR="00A0409D" w:rsidRPr="000A383B" w:rsidRDefault="00A0409D" w:rsidP="00A0409D">
      <w:pPr>
        <w:rPr>
          <w:rFonts w:asciiTheme="majorHAnsi" w:hAnsiTheme="majorHAnsi"/>
          <w:sz w:val="22"/>
          <w:szCs w:val="22"/>
        </w:rPr>
      </w:pPr>
      <w:r w:rsidRPr="000A383B">
        <w:rPr>
          <w:rFonts w:asciiTheme="majorHAnsi" w:hAnsiTheme="majorHAnsi"/>
          <w:sz w:val="22"/>
          <w:szCs w:val="22"/>
        </w:rPr>
        <w:tab/>
      </w:r>
    </w:p>
    <w:p w14:paraId="40B42911" w14:textId="77777777" w:rsidR="00A0409D" w:rsidRPr="000A383B" w:rsidRDefault="00A0409D" w:rsidP="00A0409D">
      <w:pPr>
        <w:ind w:left="720" w:firstLine="720"/>
        <w:rPr>
          <w:rFonts w:asciiTheme="majorHAnsi" w:hAnsiTheme="majorHAnsi"/>
          <w:sz w:val="22"/>
          <w:szCs w:val="22"/>
        </w:rPr>
      </w:pPr>
    </w:p>
    <w:tbl>
      <w:tblPr>
        <w:tblW w:w="0" w:type="auto"/>
        <w:jc w:val="cente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Look w:val="04A0" w:firstRow="1" w:lastRow="0" w:firstColumn="1" w:lastColumn="0" w:noHBand="0" w:noVBand="1"/>
      </w:tblPr>
      <w:tblGrid>
        <w:gridCol w:w="4090"/>
        <w:gridCol w:w="4183"/>
      </w:tblGrid>
      <w:tr w:rsidR="00A0409D" w:rsidRPr="000A383B" w14:paraId="63DDE983" w14:textId="77777777" w:rsidTr="00A0409D">
        <w:trPr>
          <w:trHeight w:val="859"/>
          <w:jc w:val="center"/>
        </w:trPr>
        <w:tc>
          <w:tcPr>
            <w:tcW w:w="4090" w:type="dxa"/>
            <w:tcBorders>
              <w:bottom w:val="single" w:sz="8" w:space="0" w:color="1F497D" w:themeColor="text2"/>
            </w:tcBorders>
            <w:shd w:val="clear" w:color="auto" w:fill="D3DFEE"/>
          </w:tcPr>
          <w:p w14:paraId="5A983D74" w14:textId="77777777" w:rsidR="00A0409D" w:rsidRPr="000A383B" w:rsidRDefault="00A0409D" w:rsidP="00ED2DC6">
            <w:pPr>
              <w:jc w:val="center"/>
              <w:rPr>
                <w:rFonts w:asciiTheme="majorHAnsi" w:hAnsiTheme="majorHAnsi"/>
                <w:b/>
                <w:bCs/>
                <w:sz w:val="22"/>
                <w:szCs w:val="22"/>
              </w:rPr>
            </w:pPr>
          </w:p>
          <w:p w14:paraId="4CFCAE50" w14:textId="77777777" w:rsidR="00714E33" w:rsidRDefault="00A0409D" w:rsidP="00ED2DC6">
            <w:pPr>
              <w:jc w:val="center"/>
              <w:rPr>
                <w:rFonts w:asciiTheme="majorHAnsi" w:hAnsiTheme="majorHAnsi"/>
                <w:b/>
                <w:bCs/>
                <w:sz w:val="22"/>
                <w:szCs w:val="22"/>
              </w:rPr>
            </w:pPr>
            <w:r w:rsidRPr="000A383B">
              <w:rPr>
                <w:rFonts w:asciiTheme="majorHAnsi" w:hAnsiTheme="majorHAnsi"/>
                <w:b/>
                <w:bCs/>
                <w:sz w:val="22"/>
                <w:szCs w:val="22"/>
              </w:rPr>
              <w:t xml:space="preserve">Course Number </w:t>
            </w:r>
          </w:p>
          <w:p w14:paraId="1D7A6189" w14:textId="14B80B8E" w:rsidR="00A0409D" w:rsidRPr="000A383B" w:rsidRDefault="00A0409D" w:rsidP="00ED2DC6">
            <w:pPr>
              <w:jc w:val="center"/>
              <w:rPr>
                <w:rFonts w:asciiTheme="majorHAnsi" w:hAnsiTheme="majorHAnsi"/>
                <w:b/>
                <w:bCs/>
                <w:sz w:val="22"/>
                <w:szCs w:val="22"/>
              </w:rPr>
            </w:pPr>
            <w:r w:rsidRPr="000A383B">
              <w:rPr>
                <w:rFonts w:asciiTheme="majorHAnsi" w:hAnsiTheme="majorHAnsi"/>
                <w:b/>
                <w:bCs/>
                <w:sz w:val="22"/>
                <w:szCs w:val="22"/>
              </w:rPr>
              <w:t xml:space="preserve">(e.g. </w:t>
            </w:r>
            <w:r>
              <w:rPr>
                <w:rFonts w:asciiTheme="majorHAnsi" w:hAnsiTheme="majorHAnsi"/>
                <w:b/>
                <w:bCs/>
                <w:sz w:val="22"/>
                <w:szCs w:val="22"/>
              </w:rPr>
              <w:t>SPED 2210</w:t>
            </w:r>
            <w:r w:rsidRPr="000A383B">
              <w:rPr>
                <w:rFonts w:asciiTheme="majorHAnsi" w:hAnsiTheme="majorHAnsi"/>
                <w:b/>
                <w:bCs/>
                <w:sz w:val="22"/>
                <w:szCs w:val="22"/>
              </w:rPr>
              <w:t>)</w:t>
            </w:r>
          </w:p>
          <w:p w14:paraId="7AFC88CD" w14:textId="77777777" w:rsidR="00A0409D" w:rsidRPr="000A383B" w:rsidRDefault="00A0409D" w:rsidP="00ED2DC6">
            <w:pPr>
              <w:jc w:val="center"/>
              <w:rPr>
                <w:rFonts w:asciiTheme="majorHAnsi" w:hAnsiTheme="majorHAnsi"/>
                <w:b/>
                <w:bCs/>
                <w:sz w:val="22"/>
                <w:szCs w:val="22"/>
              </w:rPr>
            </w:pPr>
          </w:p>
        </w:tc>
        <w:tc>
          <w:tcPr>
            <w:tcW w:w="4183" w:type="dxa"/>
            <w:tcBorders>
              <w:bottom w:val="single" w:sz="8" w:space="0" w:color="1F497D" w:themeColor="text2"/>
            </w:tcBorders>
            <w:shd w:val="clear" w:color="auto" w:fill="D3DFEE"/>
          </w:tcPr>
          <w:p w14:paraId="45191DFA" w14:textId="77777777" w:rsidR="00A0409D" w:rsidRPr="000A383B" w:rsidRDefault="00A0409D" w:rsidP="00ED2DC6">
            <w:pPr>
              <w:jc w:val="center"/>
              <w:rPr>
                <w:rFonts w:asciiTheme="majorHAnsi" w:hAnsiTheme="majorHAnsi"/>
                <w:b/>
                <w:bCs/>
                <w:sz w:val="22"/>
                <w:szCs w:val="22"/>
              </w:rPr>
            </w:pPr>
          </w:p>
          <w:p w14:paraId="0E404B93" w14:textId="77777777" w:rsidR="00775A29" w:rsidRDefault="00A0409D" w:rsidP="00ED2DC6">
            <w:pPr>
              <w:jc w:val="center"/>
              <w:rPr>
                <w:rFonts w:asciiTheme="majorHAnsi" w:hAnsiTheme="majorHAnsi"/>
                <w:b/>
                <w:bCs/>
                <w:sz w:val="22"/>
                <w:szCs w:val="22"/>
              </w:rPr>
            </w:pPr>
            <w:r w:rsidRPr="000A383B">
              <w:rPr>
                <w:rFonts w:asciiTheme="majorHAnsi" w:hAnsiTheme="majorHAnsi"/>
                <w:b/>
                <w:bCs/>
                <w:sz w:val="22"/>
                <w:szCs w:val="22"/>
              </w:rPr>
              <w:t xml:space="preserve">Course Title </w:t>
            </w:r>
          </w:p>
          <w:p w14:paraId="6F9FE33F" w14:textId="53A00A96" w:rsidR="00A0409D" w:rsidRPr="000A383B" w:rsidRDefault="00A0409D" w:rsidP="00ED2DC6">
            <w:pPr>
              <w:jc w:val="center"/>
              <w:rPr>
                <w:rFonts w:asciiTheme="majorHAnsi" w:hAnsiTheme="majorHAnsi"/>
                <w:b/>
                <w:bCs/>
                <w:sz w:val="22"/>
                <w:szCs w:val="22"/>
              </w:rPr>
            </w:pPr>
            <w:r w:rsidRPr="000A383B">
              <w:rPr>
                <w:rFonts w:asciiTheme="majorHAnsi" w:hAnsiTheme="majorHAnsi"/>
                <w:b/>
                <w:bCs/>
                <w:sz w:val="22"/>
                <w:szCs w:val="22"/>
              </w:rPr>
              <w:t xml:space="preserve">(e.g. </w:t>
            </w:r>
            <w:r>
              <w:rPr>
                <w:rFonts w:asciiTheme="majorHAnsi" w:hAnsiTheme="majorHAnsi"/>
                <w:b/>
                <w:bCs/>
                <w:sz w:val="22"/>
                <w:szCs w:val="22"/>
              </w:rPr>
              <w:t>Diversity and Disabilities</w:t>
            </w:r>
            <w:r w:rsidRPr="000A383B">
              <w:rPr>
                <w:rFonts w:asciiTheme="majorHAnsi" w:hAnsiTheme="majorHAnsi"/>
                <w:b/>
                <w:bCs/>
                <w:sz w:val="22"/>
                <w:szCs w:val="22"/>
              </w:rPr>
              <w:t>)</w:t>
            </w:r>
          </w:p>
        </w:tc>
      </w:tr>
      <w:tr w:rsidR="00A0409D" w:rsidRPr="000A383B" w14:paraId="4BB75C42" w14:textId="77777777" w:rsidTr="00A0409D">
        <w:trPr>
          <w:trHeight w:val="859"/>
          <w:jc w:val="center"/>
        </w:trPr>
        <w:tc>
          <w:tcPr>
            <w:tcW w:w="4090"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14:paraId="535429B8" w14:textId="77777777" w:rsidR="00A0409D" w:rsidRPr="000A383B" w:rsidRDefault="00A0409D" w:rsidP="00ED2DC6">
            <w:pPr>
              <w:rPr>
                <w:rFonts w:asciiTheme="majorHAnsi" w:hAnsiTheme="majorHAnsi"/>
                <w:b/>
                <w:bCs/>
                <w:sz w:val="22"/>
                <w:szCs w:val="22"/>
              </w:rPr>
            </w:pPr>
          </w:p>
          <w:p w14:paraId="5ED15D98" w14:textId="77777777" w:rsidR="00A0409D" w:rsidRPr="000A383B" w:rsidRDefault="00A0409D" w:rsidP="00ED2DC6">
            <w:pPr>
              <w:rPr>
                <w:rFonts w:asciiTheme="majorHAnsi" w:hAnsiTheme="majorHAnsi"/>
                <w:b/>
                <w:bCs/>
                <w:sz w:val="22"/>
                <w:szCs w:val="22"/>
              </w:rPr>
            </w:pPr>
          </w:p>
          <w:p w14:paraId="210083AF" w14:textId="77777777" w:rsidR="00A0409D" w:rsidRPr="000A383B" w:rsidRDefault="00A0409D" w:rsidP="00ED2DC6">
            <w:pPr>
              <w:rPr>
                <w:rFonts w:asciiTheme="majorHAnsi" w:hAnsiTheme="majorHAnsi"/>
                <w:b/>
                <w:bCs/>
                <w:sz w:val="22"/>
                <w:szCs w:val="22"/>
              </w:rPr>
            </w:pPr>
          </w:p>
        </w:tc>
        <w:tc>
          <w:tcPr>
            <w:tcW w:w="418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14:paraId="2BC8A6E5" w14:textId="77777777" w:rsidR="00A0409D" w:rsidRPr="000A383B" w:rsidRDefault="00A0409D" w:rsidP="00ED2DC6">
            <w:pPr>
              <w:rPr>
                <w:rFonts w:asciiTheme="majorHAnsi" w:hAnsiTheme="majorHAnsi"/>
                <w:sz w:val="22"/>
                <w:szCs w:val="22"/>
              </w:rPr>
            </w:pPr>
          </w:p>
        </w:tc>
      </w:tr>
      <w:tr w:rsidR="00A0409D" w:rsidRPr="000A383B" w14:paraId="65248556" w14:textId="77777777" w:rsidTr="00A0409D">
        <w:trPr>
          <w:trHeight w:val="859"/>
          <w:jc w:val="center"/>
        </w:trPr>
        <w:tc>
          <w:tcPr>
            <w:tcW w:w="4090"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14:paraId="545B2B3D" w14:textId="77777777" w:rsidR="00A0409D" w:rsidRPr="000A383B" w:rsidRDefault="00A0409D" w:rsidP="00ED2DC6">
            <w:pPr>
              <w:rPr>
                <w:rFonts w:asciiTheme="majorHAnsi" w:hAnsiTheme="majorHAnsi"/>
                <w:b/>
                <w:bCs/>
                <w:sz w:val="22"/>
                <w:szCs w:val="22"/>
              </w:rPr>
            </w:pPr>
          </w:p>
          <w:p w14:paraId="4896A624" w14:textId="77777777" w:rsidR="00A0409D" w:rsidRPr="000A383B" w:rsidRDefault="00A0409D" w:rsidP="00ED2DC6">
            <w:pPr>
              <w:rPr>
                <w:rFonts w:asciiTheme="majorHAnsi" w:hAnsiTheme="majorHAnsi"/>
                <w:b/>
                <w:bCs/>
                <w:sz w:val="22"/>
                <w:szCs w:val="22"/>
              </w:rPr>
            </w:pPr>
          </w:p>
          <w:p w14:paraId="56708AE5" w14:textId="77777777" w:rsidR="00A0409D" w:rsidRPr="000A383B" w:rsidRDefault="00A0409D" w:rsidP="00ED2DC6">
            <w:pPr>
              <w:rPr>
                <w:rFonts w:asciiTheme="majorHAnsi" w:hAnsiTheme="majorHAnsi"/>
                <w:b/>
                <w:bCs/>
                <w:sz w:val="22"/>
                <w:szCs w:val="22"/>
              </w:rPr>
            </w:pPr>
          </w:p>
        </w:tc>
        <w:tc>
          <w:tcPr>
            <w:tcW w:w="4183" w:type="dxa"/>
            <w:tcBorders>
              <w:top w:val="single" w:sz="8" w:space="0" w:color="1F497D" w:themeColor="text2"/>
              <w:left w:val="single" w:sz="8" w:space="0" w:color="1F497D" w:themeColor="text2"/>
              <w:bottom w:val="single" w:sz="8" w:space="0" w:color="1F497D" w:themeColor="text2"/>
              <w:right w:val="single" w:sz="8" w:space="0" w:color="1F497D" w:themeColor="text2"/>
            </w:tcBorders>
            <w:shd w:val="clear" w:color="auto" w:fill="auto"/>
          </w:tcPr>
          <w:p w14:paraId="368D4889" w14:textId="77777777" w:rsidR="00A0409D" w:rsidRPr="000A383B" w:rsidRDefault="00A0409D" w:rsidP="00ED2DC6">
            <w:pPr>
              <w:rPr>
                <w:rFonts w:asciiTheme="majorHAnsi" w:hAnsiTheme="majorHAnsi"/>
                <w:sz w:val="22"/>
                <w:szCs w:val="22"/>
              </w:rPr>
            </w:pPr>
          </w:p>
        </w:tc>
      </w:tr>
    </w:tbl>
    <w:p w14:paraId="451C1EB7" w14:textId="77777777" w:rsidR="00A0409D" w:rsidRPr="000A383B" w:rsidRDefault="00A0409D" w:rsidP="00A0409D">
      <w:pPr>
        <w:ind w:left="720" w:firstLine="720"/>
        <w:rPr>
          <w:rFonts w:asciiTheme="majorHAnsi" w:hAnsiTheme="majorHAnsi"/>
          <w:sz w:val="22"/>
          <w:szCs w:val="22"/>
        </w:rPr>
      </w:pPr>
    </w:p>
    <w:p w14:paraId="62D33097" w14:textId="77777777" w:rsidR="00A0409D" w:rsidRPr="000A383B" w:rsidRDefault="00A0409D" w:rsidP="00A0409D">
      <w:pPr>
        <w:ind w:left="720" w:firstLine="720"/>
        <w:rPr>
          <w:rFonts w:asciiTheme="majorHAnsi" w:hAnsiTheme="majorHAnsi"/>
          <w:sz w:val="22"/>
          <w:szCs w:val="22"/>
        </w:rPr>
      </w:pPr>
    </w:p>
    <w:p w14:paraId="5AFBF017" w14:textId="77777777" w:rsidR="00A0409D" w:rsidRPr="000A383B" w:rsidRDefault="00A0409D" w:rsidP="00A0409D">
      <w:pPr>
        <w:ind w:left="720" w:firstLine="720"/>
        <w:rPr>
          <w:rFonts w:asciiTheme="majorHAnsi" w:hAnsiTheme="majorHAnsi"/>
          <w:sz w:val="22"/>
          <w:szCs w:val="22"/>
        </w:rPr>
      </w:pPr>
    </w:p>
    <w:p w14:paraId="0E367707" w14:textId="73F736FD" w:rsidR="00A0409D" w:rsidRPr="000A383B" w:rsidRDefault="00A0409D" w:rsidP="00A0409D">
      <w:pPr>
        <w:rPr>
          <w:rFonts w:asciiTheme="majorHAnsi" w:hAnsiTheme="majorHAnsi"/>
          <w:sz w:val="22"/>
          <w:szCs w:val="22"/>
        </w:rPr>
      </w:pPr>
      <w:r w:rsidRPr="000A383B">
        <w:rPr>
          <w:rFonts w:asciiTheme="majorHAnsi" w:hAnsiTheme="majorHAnsi"/>
          <w:sz w:val="22"/>
          <w:szCs w:val="22"/>
        </w:rPr>
        <w:t>Student Signature: ________________________________________</w:t>
      </w:r>
      <w:r>
        <w:rPr>
          <w:rFonts w:asciiTheme="majorHAnsi" w:hAnsiTheme="majorHAnsi"/>
          <w:sz w:val="22"/>
          <w:szCs w:val="22"/>
        </w:rPr>
        <w:t>_____ Date: ___________________</w:t>
      </w:r>
    </w:p>
    <w:p w14:paraId="5A8104C2" w14:textId="77777777" w:rsidR="00A0409D" w:rsidRPr="000A383B" w:rsidRDefault="00A0409D" w:rsidP="00A0409D">
      <w:pPr>
        <w:rPr>
          <w:rFonts w:asciiTheme="majorHAnsi" w:hAnsiTheme="majorHAnsi"/>
          <w:sz w:val="22"/>
          <w:szCs w:val="22"/>
        </w:rPr>
      </w:pPr>
    </w:p>
    <w:p w14:paraId="22A06FAE" w14:textId="77777777" w:rsidR="00A0409D" w:rsidRPr="000A383B" w:rsidRDefault="00A0409D" w:rsidP="00A0409D">
      <w:pPr>
        <w:rPr>
          <w:rFonts w:asciiTheme="majorHAnsi" w:hAnsiTheme="majorHAnsi"/>
          <w:sz w:val="22"/>
          <w:szCs w:val="22"/>
        </w:rPr>
      </w:pPr>
    </w:p>
    <w:p w14:paraId="7FE91A95" w14:textId="65CAAC47" w:rsidR="00A0409D" w:rsidRPr="000A383B" w:rsidRDefault="00A0409D" w:rsidP="00A0409D">
      <w:pPr>
        <w:rPr>
          <w:rFonts w:asciiTheme="majorHAnsi" w:hAnsiTheme="majorHAnsi"/>
          <w:sz w:val="22"/>
          <w:szCs w:val="22"/>
        </w:rPr>
      </w:pPr>
      <w:r w:rsidRPr="000A383B">
        <w:rPr>
          <w:rFonts w:asciiTheme="majorHAnsi" w:hAnsiTheme="majorHAnsi"/>
          <w:sz w:val="22"/>
          <w:szCs w:val="22"/>
        </w:rPr>
        <w:t>Advisor Signature: ________________________________________</w:t>
      </w:r>
      <w:r>
        <w:rPr>
          <w:rFonts w:asciiTheme="majorHAnsi" w:hAnsiTheme="majorHAnsi"/>
          <w:sz w:val="22"/>
          <w:szCs w:val="22"/>
        </w:rPr>
        <w:t>_____ Date: ___________________</w:t>
      </w:r>
    </w:p>
    <w:p w14:paraId="2CADC50F" w14:textId="77777777" w:rsidR="00A0409D" w:rsidRPr="000A383B" w:rsidRDefault="00A0409D" w:rsidP="00A0409D">
      <w:pPr>
        <w:ind w:left="720" w:firstLine="720"/>
        <w:rPr>
          <w:rFonts w:asciiTheme="majorHAnsi" w:hAnsiTheme="majorHAnsi"/>
          <w:sz w:val="22"/>
          <w:szCs w:val="22"/>
        </w:rPr>
      </w:pPr>
    </w:p>
    <w:p w14:paraId="216D9EE7" w14:textId="77777777" w:rsidR="00A0409D" w:rsidRPr="000A383B" w:rsidRDefault="00A0409D" w:rsidP="00A0409D">
      <w:pPr>
        <w:ind w:left="720" w:firstLine="720"/>
        <w:rPr>
          <w:rFonts w:asciiTheme="majorHAnsi" w:hAnsiTheme="majorHAnsi"/>
          <w:sz w:val="22"/>
          <w:szCs w:val="22"/>
        </w:rPr>
      </w:pPr>
    </w:p>
    <w:p w14:paraId="0575BE37" w14:textId="5218F959" w:rsidR="00A0409D" w:rsidRPr="000A383B" w:rsidRDefault="00A0409D" w:rsidP="00A0409D">
      <w:pPr>
        <w:rPr>
          <w:rFonts w:asciiTheme="majorHAnsi" w:hAnsiTheme="majorHAnsi"/>
          <w:sz w:val="22"/>
          <w:szCs w:val="22"/>
        </w:rPr>
      </w:pPr>
      <w:r>
        <w:rPr>
          <w:rFonts w:asciiTheme="majorHAnsi" w:hAnsiTheme="majorHAnsi"/>
          <w:sz w:val="22"/>
          <w:szCs w:val="22"/>
        </w:rPr>
        <w:t>Department Chair</w:t>
      </w:r>
      <w:r w:rsidRPr="000A383B">
        <w:rPr>
          <w:rFonts w:asciiTheme="majorHAnsi" w:hAnsiTheme="majorHAnsi"/>
          <w:sz w:val="22"/>
          <w:szCs w:val="22"/>
        </w:rPr>
        <w:t xml:space="preserve"> Signature: ____________________________________</w:t>
      </w:r>
      <w:r>
        <w:rPr>
          <w:rFonts w:asciiTheme="majorHAnsi" w:hAnsiTheme="majorHAnsi"/>
          <w:sz w:val="22"/>
          <w:szCs w:val="22"/>
        </w:rPr>
        <w:t>_</w:t>
      </w:r>
      <w:r w:rsidRPr="000A383B">
        <w:rPr>
          <w:rFonts w:asciiTheme="majorHAnsi" w:hAnsiTheme="majorHAnsi"/>
          <w:sz w:val="22"/>
          <w:szCs w:val="22"/>
        </w:rPr>
        <w:t xml:space="preserve"> Date: ____</w:t>
      </w:r>
      <w:r>
        <w:rPr>
          <w:rFonts w:asciiTheme="majorHAnsi" w:hAnsiTheme="majorHAnsi"/>
          <w:sz w:val="22"/>
          <w:szCs w:val="22"/>
        </w:rPr>
        <w:t>_______________</w:t>
      </w:r>
    </w:p>
    <w:p w14:paraId="110F0399" w14:textId="77777777" w:rsidR="00A0409D" w:rsidRPr="000A383B" w:rsidRDefault="00A0409D" w:rsidP="00A0409D">
      <w:pPr>
        <w:ind w:left="720" w:firstLine="720"/>
        <w:rPr>
          <w:rFonts w:asciiTheme="majorHAnsi" w:hAnsiTheme="majorHAnsi"/>
          <w:sz w:val="22"/>
          <w:szCs w:val="22"/>
        </w:rPr>
      </w:pPr>
    </w:p>
    <w:p w14:paraId="0809C03B" w14:textId="77777777" w:rsidR="00A0409D" w:rsidRPr="000A383B" w:rsidRDefault="00A0409D" w:rsidP="00A0409D">
      <w:pPr>
        <w:ind w:left="720" w:firstLine="720"/>
        <w:rPr>
          <w:rFonts w:asciiTheme="majorHAnsi" w:hAnsiTheme="majorHAnsi"/>
          <w:sz w:val="22"/>
          <w:szCs w:val="22"/>
        </w:rPr>
      </w:pPr>
    </w:p>
    <w:p w14:paraId="79203B05" w14:textId="77777777" w:rsidR="00A0409D" w:rsidRPr="000A383B" w:rsidRDefault="00A0409D" w:rsidP="00A0409D">
      <w:pPr>
        <w:ind w:left="720" w:firstLine="720"/>
        <w:rPr>
          <w:rFonts w:asciiTheme="majorHAnsi" w:hAnsiTheme="majorHAnsi"/>
          <w:sz w:val="22"/>
          <w:szCs w:val="22"/>
        </w:rPr>
      </w:pPr>
    </w:p>
    <w:p w14:paraId="648539BB" w14:textId="77777777" w:rsidR="00A0409D" w:rsidRDefault="00A0409D" w:rsidP="00A0409D">
      <w:pPr>
        <w:jc w:val="center"/>
        <w:rPr>
          <w:rFonts w:asciiTheme="majorHAnsi" w:hAnsiTheme="majorHAnsi"/>
          <w:i/>
          <w:sz w:val="22"/>
          <w:szCs w:val="22"/>
        </w:rPr>
      </w:pPr>
      <w:r w:rsidRPr="000A383B">
        <w:rPr>
          <w:rFonts w:asciiTheme="majorHAnsi" w:hAnsiTheme="majorHAnsi"/>
          <w:i/>
          <w:sz w:val="22"/>
          <w:szCs w:val="22"/>
        </w:rPr>
        <w:t>Please submit this form to the registrar’s office in the Anthony building.</w:t>
      </w:r>
    </w:p>
    <w:p w14:paraId="2322AE04" w14:textId="77777777" w:rsidR="00A0409D" w:rsidRDefault="00A0409D" w:rsidP="00A0409D">
      <w:pPr>
        <w:jc w:val="center"/>
        <w:rPr>
          <w:rFonts w:asciiTheme="majorHAnsi" w:hAnsiTheme="majorHAnsi"/>
          <w:i/>
          <w:sz w:val="22"/>
          <w:szCs w:val="22"/>
        </w:rPr>
      </w:pPr>
    </w:p>
    <w:p w14:paraId="047A8B66" w14:textId="77777777" w:rsidR="00A0409D" w:rsidRDefault="00A0409D" w:rsidP="00A0409D">
      <w:pPr>
        <w:jc w:val="center"/>
        <w:rPr>
          <w:rFonts w:asciiTheme="majorHAnsi" w:hAnsiTheme="majorHAnsi"/>
          <w:i/>
          <w:sz w:val="22"/>
          <w:szCs w:val="22"/>
        </w:rPr>
      </w:pPr>
    </w:p>
    <w:p w14:paraId="6C428784" w14:textId="77777777" w:rsidR="00A0409D" w:rsidRPr="000A383B" w:rsidRDefault="00A0409D" w:rsidP="00A0409D">
      <w:pPr>
        <w:jc w:val="center"/>
        <w:rPr>
          <w:rFonts w:asciiTheme="majorHAnsi" w:hAnsiTheme="majorHAnsi"/>
          <w:i/>
          <w:sz w:val="22"/>
          <w:szCs w:val="22"/>
        </w:rPr>
      </w:pPr>
    </w:p>
    <w:p w14:paraId="6604B224" w14:textId="77777777" w:rsidR="00A0409D" w:rsidRPr="000A383B" w:rsidRDefault="00A0409D" w:rsidP="00A0409D">
      <w:pPr>
        <w:rPr>
          <w:rFonts w:asciiTheme="majorHAnsi" w:hAnsiTheme="majorHAnsi"/>
          <w:sz w:val="22"/>
          <w:szCs w:val="22"/>
        </w:rPr>
      </w:pPr>
    </w:p>
    <w:p w14:paraId="5D330EE8" w14:textId="77777777" w:rsidR="00A0409D" w:rsidRPr="000A383B" w:rsidRDefault="00A0409D" w:rsidP="00A0409D">
      <w:pPr>
        <w:rPr>
          <w:rFonts w:asciiTheme="majorHAnsi" w:hAnsiTheme="majorHAnsi"/>
          <w:sz w:val="22"/>
          <w:szCs w:val="22"/>
        </w:rPr>
      </w:pPr>
    </w:p>
    <w:p w14:paraId="69195302" w14:textId="77777777" w:rsidR="00A0409D" w:rsidRPr="00A0409D" w:rsidRDefault="00A0409D" w:rsidP="00A0409D">
      <w:pPr>
        <w:pStyle w:val="Normal1"/>
        <w:jc w:val="center"/>
        <w:rPr>
          <w:sz w:val="48"/>
          <w:szCs w:val="48"/>
        </w:rPr>
      </w:pPr>
    </w:p>
    <w:p w14:paraId="3789E9C9" w14:textId="77777777" w:rsidR="00A0409D" w:rsidRDefault="00A0409D" w:rsidP="00A0409D">
      <w:pPr>
        <w:pStyle w:val="Normal1"/>
      </w:pPr>
    </w:p>
    <w:sectPr w:rsidR="00A0409D" w:rsidSect="00864AE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580FB" w14:textId="77777777" w:rsidR="00B53D44" w:rsidRDefault="00B53D44">
      <w:r>
        <w:separator/>
      </w:r>
    </w:p>
  </w:endnote>
  <w:endnote w:type="continuationSeparator" w:id="0">
    <w:p w14:paraId="5DB0A06E" w14:textId="77777777" w:rsidR="00B53D44" w:rsidRDefault="00B5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376A" w14:textId="77777777" w:rsidR="003534AD" w:rsidRDefault="00353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2DA13" w14:textId="77777777" w:rsidR="003534AD" w:rsidRDefault="003534AD">
    <w:pPr>
      <w:pStyle w:val="Normal1"/>
      <w:tabs>
        <w:tab w:val="center" w:pos="4320"/>
        <w:tab w:val="right" w:pos="8640"/>
      </w:tabs>
      <w:jc w:val="right"/>
    </w:pPr>
    <w:r>
      <w:fldChar w:fldCharType="begin"/>
    </w:r>
    <w:r>
      <w:instrText>PAGE</w:instrText>
    </w:r>
    <w:r>
      <w:fldChar w:fldCharType="separate"/>
    </w:r>
    <w:r>
      <w:rPr>
        <w:noProof/>
      </w:rPr>
      <w:t>2</w:t>
    </w:r>
    <w:r>
      <w:fldChar w:fldCharType="end"/>
    </w:r>
  </w:p>
  <w:p w14:paraId="64D4F440" w14:textId="77777777" w:rsidR="003534AD" w:rsidRDefault="003534AD">
    <w:pPr>
      <w:pStyle w:val="Normal1"/>
      <w:tabs>
        <w:tab w:val="center" w:pos="4320"/>
        <w:tab w:val="right" w:pos="864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9526" w14:textId="77777777" w:rsidR="003534AD" w:rsidRDefault="00353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3EC78" w14:textId="77777777" w:rsidR="00B53D44" w:rsidRDefault="00B53D44">
      <w:r>
        <w:separator/>
      </w:r>
    </w:p>
  </w:footnote>
  <w:footnote w:type="continuationSeparator" w:id="0">
    <w:p w14:paraId="1E5BE5DB" w14:textId="77777777" w:rsidR="00B53D44" w:rsidRDefault="00B53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31369" w14:textId="77777777" w:rsidR="003534AD" w:rsidRDefault="00353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98E3" w14:textId="77777777" w:rsidR="003534AD" w:rsidRDefault="00353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E66D" w14:textId="77777777" w:rsidR="003534AD" w:rsidRDefault="00353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27EB"/>
    <w:multiLevelType w:val="multilevel"/>
    <w:tmpl w:val="416AD1B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0FB42135"/>
    <w:multiLevelType w:val="multilevel"/>
    <w:tmpl w:val="543E2FA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2" w15:restartNumberingAfterBreak="0">
    <w:nsid w:val="13832D77"/>
    <w:multiLevelType w:val="multilevel"/>
    <w:tmpl w:val="E006E526"/>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3" w15:restartNumberingAfterBreak="0">
    <w:nsid w:val="15534E2C"/>
    <w:multiLevelType w:val="multilevel"/>
    <w:tmpl w:val="6D1A1906"/>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4" w15:restartNumberingAfterBreak="0">
    <w:nsid w:val="1F066F8C"/>
    <w:multiLevelType w:val="hybridMultilevel"/>
    <w:tmpl w:val="404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23C15"/>
    <w:multiLevelType w:val="multilevel"/>
    <w:tmpl w:val="67F0EBE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6" w15:restartNumberingAfterBreak="0">
    <w:nsid w:val="26C75C50"/>
    <w:multiLevelType w:val="multilevel"/>
    <w:tmpl w:val="7DF48AF4"/>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7" w15:restartNumberingAfterBreak="0">
    <w:nsid w:val="299D1758"/>
    <w:multiLevelType w:val="multilevel"/>
    <w:tmpl w:val="610EB63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8" w15:restartNumberingAfterBreak="0">
    <w:nsid w:val="32BA513F"/>
    <w:multiLevelType w:val="multilevel"/>
    <w:tmpl w:val="2DF8052E"/>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9" w15:restartNumberingAfterBreak="0">
    <w:nsid w:val="36976C10"/>
    <w:multiLevelType w:val="multilevel"/>
    <w:tmpl w:val="EFC26AB4"/>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0" w15:restartNumberingAfterBreak="0">
    <w:nsid w:val="41535C55"/>
    <w:multiLevelType w:val="multilevel"/>
    <w:tmpl w:val="C004EB0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1" w15:restartNumberingAfterBreak="0">
    <w:nsid w:val="41AE0027"/>
    <w:multiLevelType w:val="multilevel"/>
    <w:tmpl w:val="299478E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2" w15:restartNumberingAfterBreak="0">
    <w:nsid w:val="458C410A"/>
    <w:multiLevelType w:val="hybridMultilevel"/>
    <w:tmpl w:val="CD560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13C5F"/>
    <w:multiLevelType w:val="multilevel"/>
    <w:tmpl w:val="8EDE786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4" w15:restartNumberingAfterBreak="0">
    <w:nsid w:val="4BBB1604"/>
    <w:multiLevelType w:val="multilevel"/>
    <w:tmpl w:val="765ADDEC"/>
    <w:lvl w:ilvl="0">
      <w:start w:val="1"/>
      <w:numFmt w:val="bullet"/>
      <w:lvlText w:val="●"/>
      <w:lvlJc w:val="left"/>
      <w:pPr>
        <w:ind w:left="2515" w:firstLine="360"/>
      </w:pPr>
      <w:rPr>
        <w:rFonts w:ascii="Arial" w:eastAsia="Arial" w:hAnsi="Arial" w:cs="Arial"/>
        <w:vertAlign w:val="baseline"/>
      </w:rPr>
    </w:lvl>
    <w:lvl w:ilvl="1">
      <w:start w:val="1"/>
      <w:numFmt w:val="bullet"/>
      <w:lvlText w:val="o"/>
      <w:lvlJc w:val="left"/>
      <w:pPr>
        <w:ind w:left="3235" w:firstLine="1080"/>
      </w:pPr>
      <w:rPr>
        <w:rFonts w:ascii="Arial" w:eastAsia="Arial" w:hAnsi="Arial" w:cs="Arial"/>
        <w:vertAlign w:val="baseline"/>
      </w:rPr>
    </w:lvl>
    <w:lvl w:ilvl="2">
      <w:start w:val="1"/>
      <w:numFmt w:val="bullet"/>
      <w:lvlText w:val="▪"/>
      <w:lvlJc w:val="left"/>
      <w:pPr>
        <w:ind w:left="3955" w:firstLine="1800"/>
      </w:pPr>
      <w:rPr>
        <w:rFonts w:ascii="Arial" w:eastAsia="Arial" w:hAnsi="Arial" w:cs="Arial"/>
        <w:vertAlign w:val="baseline"/>
      </w:rPr>
    </w:lvl>
    <w:lvl w:ilvl="3">
      <w:start w:val="1"/>
      <w:numFmt w:val="bullet"/>
      <w:lvlText w:val="●"/>
      <w:lvlJc w:val="left"/>
      <w:pPr>
        <w:ind w:left="4675" w:firstLine="2520"/>
      </w:pPr>
      <w:rPr>
        <w:rFonts w:ascii="Arial" w:eastAsia="Arial" w:hAnsi="Arial" w:cs="Arial"/>
        <w:vertAlign w:val="baseline"/>
      </w:rPr>
    </w:lvl>
    <w:lvl w:ilvl="4">
      <w:start w:val="1"/>
      <w:numFmt w:val="bullet"/>
      <w:lvlText w:val="o"/>
      <w:lvlJc w:val="left"/>
      <w:pPr>
        <w:ind w:left="5395" w:firstLine="3240"/>
      </w:pPr>
      <w:rPr>
        <w:rFonts w:ascii="Arial" w:eastAsia="Arial" w:hAnsi="Arial" w:cs="Arial"/>
        <w:vertAlign w:val="baseline"/>
      </w:rPr>
    </w:lvl>
    <w:lvl w:ilvl="5">
      <w:start w:val="1"/>
      <w:numFmt w:val="bullet"/>
      <w:lvlText w:val="▪"/>
      <w:lvlJc w:val="left"/>
      <w:pPr>
        <w:ind w:left="6115" w:firstLine="3960"/>
      </w:pPr>
      <w:rPr>
        <w:rFonts w:ascii="Arial" w:eastAsia="Arial" w:hAnsi="Arial" w:cs="Arial"/>
        <w:vertAlign w:val="baseline"/>
      </w:rPr>
    </w:lvl>
    <w:lvl w:ilvl="6">
      <w:start w:val="1"/>
      <w:numFmt w:val="bullet"/>
      <w:lvlText w:val="●"/>
      <w:lvlJc w:val="left"/>
      <w:pPr>
        <w:ind w:left="6835" w:firstLine="4680"/>
      </w:pPr>
      <w:rPr>
        <w:rFonts w:ascii="Arial" w:eastAsia="Arial" w:hAnsi="Arial" w:cs="Arial"/>
        <w:vertAlign w:val="baseline"/>
      </w:rPr>
    </w:lvl>
    <w:lvl w:ilvl="7">
      <w:start w:val="1"/>
      <w:numFmt w:val="bullet"/>
      <w:lvlText w:val="o"/>
      <w:lvlJc w:val="left"/>
      <w:pPr>
        <w:ind w:left="7555" w:firstLine="5400"/>
      </w:pPr>
      <w:rPr>
        <w:rFonts w:ascii="Arial" w:eastAsia="Arial" w:hAnsi="Arial" w:cs="Arial"/>
        <w:vertAlign w:val="baseline"/>
      </w:rPr>
    </w:lvl>
    <w:lvl w:ilvl="8">
      <w:start w:val="1"/>
      <w:numFmt w:val="bullet"/>
      <w:lvlText w:val="▪"/>
      <w:lvlJc w:val="left"/>
      <w:pPr>
        <w:ind w:left="8275" w:firstLine="6120"/>
      </w:pPr>
      <w:rPr>
        <w:rFonts w:ascii="Arial" w:eastAsia="Arial" w:hAnsi="Arial" w:cs="Arial"/>
        <w:vertAlign w:val="baseline"/>
      </w:rPr>
    </w:lvl>
  </w:abstractNum>
  <w:abstractNum w:abstractNumId="15" w15:restartNumberingAfterBreak="0">
    <w:nsid w:val="57371654"/>
    <w:multiLevelType w:val="hybridMultilevel"/>
    <w:tmpl w:val="88082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44405D"/>
    <w:multiLevelType w:val="hybridMultilevel"/>
    <w:tmpl w:val="CE80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35475"/>
    <w:multiLevelType w:val="multilevel"/>
    <w:tmpl w:val="9B2ED7B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8" w15:restartNumberingAfterBreak="0">
    <w:nsid w:val="70926BC9"/>
    <w:multiLevelType w:val="multilevel"/>
    <w:tmpl w:val="9DAA17FC"/>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19" w15:restartNumberingAfterBreak="0">
    <w:nsid w:val="77263056"/>
    <w:multiLevelType w:val="multilevel"/>
    <w:tmpl w:val="3FF61440"/>
    <w:lvl w:ilvl="0">
      <w:start w:val="1"/>
      <w:numFmt w:val="bullet"/>
      <w:lvlText w:val="●"/>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num w:numId="1">
    <w:abstractNumId w:val="11"/>
  </w:num>
  <w:num w:numId="2">
    <w:abstractNumId w:val="17"/>
  </w:num>
  <w:num w:numId="3">
    <w:abstractNumId w:val="0"/>
  </w:num>
  <w:num w:numId="4">
    <w:abstractNumId w:val="14"/>
  </w:num>
  <w:num w:numId="5">
    <w:abstractNumId w:val="7"/>
  </w:num>
  <w:num w:numId="6">
    <w:abstractNumId w:val="19"/>
  </w:num>
  <w:num w:numId="7">
    <w:abstractNumId w:val="2"/>
  </w:num>
  <w:num w:numId="8">
    <w:abstractNumId w:val="13"/>
  </w:num>
  <w:num w:numId="9">
    <w:abstractNumId w:val="3"/>
  </w:num>
  <w:num w:numId="10">
    <w:abstractNumId w:val="8"/>
  </w:num>
  <w:num w:numId="11">
    <w:abstractNumId w:val="1"/>
  </w:num>
  <w:num w:numId="12">
    <w:abstractNumId w:val="6"/>
  </w:num>
  <w:num w:numId="13">
    <w:abstractNumId w:val="5"/>
  </w:num>
  <w:num w:numId="14">
    <w:abstractNumId w:val="9"/>
  </w:num>
  <w:num w:numId="15">
    <w:abstractNumId w:val="18"/>
  </w:num>
  <w:num w:numId="16">
    <w:abstractNumId w:val="10"/>
  </w:num>
  <w:num w:numId="17">
    <w:abstractNumId w:val="12"/>
  </w:num>
  <w:num w:numId="18">
    <w:abstractNumId w:val="16"/>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007744"/>
    <w:rsid w:val="00007744"/>
    <w:rsid w:val="00010852"/>
    <w:rsid w:val="0003282F"/>
    <w:rsid w:val="000505AA"/>
    <w:rsid w:val="000B505E"/>
    <w:rsid w:val="000D4045"/>
    <w:rsid w:val="000D7BB3"/>
    <w:rsid w:val="00114E90"/>
    <w:rsid w:val="00131C85"/>
    <w:rsid w:val="00143C63"/>
    <w:rsid w:val="00152000"/>
    <w:rsid w:val="00161963"/>
    <w:rsid w:val="00162A1F"/>
    <w:rsid w:val="001860BE"/>
    <w:rsid w:val="001A3626"/>
    <w:rsid w:val="001D5893"/>
    <w:rsid w:val="001E0C80"/>
    <w:rsid w:val="001E3E0C"/>
    <w:rsid w:val="00214ECC"/>
    <w:rsid w:val="00232E3C"/>
    <w:rsid w:val="00274157"/>
    <w:rsid w:val="0028796D"/>
    <w:rsid w:val="002951BF"/>
    <w:rsid w:val="002A1C63"/>
    <w:rsid w:val="002C16EA"/>
    <w:rsid w:val="002D29D8"/>
    <w:rsid w:val="002E1657"/>
    <w:rsid w:val="00300AF1"/>
    <w:rsid w:val="00305D8E"/>
    <w:rsid w:val="00320689"/>
    <w:rsid w:val="003218FD"/>
    <w:rsid w:val="00330C52"/>
    <w:rsid w:val="00341341"/>
    <w:rsid w:val="00347444"/>
    <w:rsid w:val="003534AD"/>
    <w:rsid w:val="00357010"/>
    <w:rsid w:val="003609E0"/>
    <w:rsid w:val="003665CD"/>
    <w:rsid w:val="003843E8"/>
    <w:rsid w:val="003A06B4"/>
    <w:rsid w:val="003B43CB"/>
    <w:rsid w:val="003B4EFB"/>
    <w:rsid w:val="003B630B"/>
    <w:rsid w:val="003C6B56"/>
    <w:rsid w:val="003D4284"/>
    <w:rsid w:val="003E3476"/>
    <w:rsid w:val="004034AF"/>
    <w:rsid w:val="004171C0"/>
    <w:rsid w:val="0043701F"/>
    <w:rsid w:val="00462D76"/>
    <w:rsid w:val="004667DB"/>
    <w:rsid w:val="0047294C"/>
    <w:rsid w:val="004A550A"/>
    <w:rsid w:val="004A6FB9"/>
    <w:rsid w:val="004A7DED"/>
    <w:rsid w:val="004C5622"/>
    <w:rsid w:val="004D41AB"/>
    <w:rsid w:val="004D487F"/>
    <w:rsid w:val="004D7812"/>
    <w:rsid w:val="004F5E51"/>
    <w:rsid w:val="005053DA"/>
    <w:rsid w:val="005062A2"/>
    <w:rsid w:val="00527004"/>
    <w:rsid w:val="00546196"/>
    <w:rsid w:val="00557864"/>
    <w:rsid w:val="00577B96"/>
    <w:rsid w:val="005847C2"/>
    <w:rsid w:val="005876B1"/>
    <w:rsid w:val="005C386A"/>
    <w:rsid w:val="005D270E"/>
    <w:rsid w:val="005D4D08"/>
    <w:rsid w:val="005D75D0"/>
    <w:rsid w:val="005F4272"/>
    <w:rsid w:val="005F68AF"/>
    <w:rsid w:val="00612547"/>
    <w:rsid w:val="00636D15"/>
    <w:rsid w:val="00643319"/>
    <w:rsid w:val="00647302"/>
    <w:rsid w:val="0065381E"/>
    <w:rsid w:val="00663AC2"/>
    <w:rsid w:val="00677B6D"/>
    <w:rsid w:val="00692ECA"/>
    <w:rsid w:val="0069615D"/>
    <w:rsid w:val="006A5084"/>
    <w:rsid w:val="006D0983"/>
    <w:rsid w:val="006D48BB"/>
    <w:rsid w:val="00700DC4"/>
    <w:rsid w:val="00701A6F"/>
    <w:rsid w:val="00705109"/>
    <w:rsid w:val="007120D5"/>
    <w:rsid w:val="00714E33"/>
    <w:rsid w:val="00721F07"/>
    <w:rsid w:val="007309DC"/>
    <w:rsid w:val="00770B23"/>
    <w:rsid w:val="007750F7"/>
    <w:rsid w:val="00775A29"/>
    <w:rsid w:val="0078060D"/>
    <w:rsid w:val="00787C75"/>
    <w:rsid w:val="0079103A"/>
    <w:rsid w:val="007938C3"/>
    <w:rsid w:val="007C02A8"/>
    <w:rsid w:val="007D7353"/>
    <w:rsid w:val="007E3113"/>
    <w:rsid w:val="007F5C77"/>
    <w:rsid w:val="00812E40"/>
    <w:rsid w:val="008242B2"/>
    <w:rsid w:val="00825BD3"/>
    <w:rsid w:val="00833F38"/>
    <w:rsid w:val="008446F5"/>
    <w:rsid w:val="008527AC"/>
    <w:rsid w:val="0086422B"/>
    <w:rsid w:val="00864AE2"/>
    <w:rsid w:val="00865CC2"/>
    <w:rsid w:val="00867C47"/>
    <w:rsid w:val="008837EC"/>
    <w:rsid w:val="00885681"/>
    <w:rsid w:val="00891ACA"/>
    <w:rsid w:val="008A59E6"/>
    <w:rsid w:val="008A6E9F"/>
    <w:rsid w:val="008B0129"/>
    <w:rsid w:val="008C0CD1"/>
    <w:rsid w:val="008C1323"/>
    <w:rsid w:val="008C47D0"/>
    <w:rsid w:val="008E5FAD"/>
    <w:rsid w:val="0094591F"/>
    <w:rsid w:val="009501B1"/>
    <w:rsid w:val="00956CD7"/>
    <w:rsid w:val="00960E27"/>
    <w:rsid w:val="0096175A"/>
    <w:rsid w:val="009A6711"/>
    <w:rsid w:val="009C787D"/>
    <w:rsid w:val="009F0B0F"/>
    <w:rsid w:val="00A0409D"/>
    <w:rsid w:val="00A149ED"/>
    <w:rsid w:val="00A45D36"/>
    <w:rsid w:val="00A7575A"/>
    <w:rsid w:val="00A76919"/>
    <w:rsid w:val="00A9341A"/>
    <w:rsid w:val="00A96E42"/>
    <w:rsid w:val="00AE0926"/>
    <w:rsid w:val="00B12AB7"/>
    <w:rsid w:val="00B35169"/>
    <w:rsid w:val="00B502DF"/>
    <w:rsid w:val="00B50F78"/>
    <w:rsid w:val="00B53D44"/>
    <w:rsid w:val="00B8084E"/>
    <w:rsid w:val="00B85C3A"/>
    <w:rsid w:val="00B97E4D"/>
    <w:rsid w:val="00BA3E0D"/>
    <w:rsid w:val="00BE1D7F"/>
    <w:rsid w:val="00BE4D28"/>
    <w:rsid w:val="00C063DB"/>
    <w:rsid w:val="00C17CD9"/>
    <w:rsid w:val="00C22125"/>
    <w:rsid w:val="00C31740"/>
    <w:rsid w:val="00C4213E"/>
    <w:rsid w:val="00C5139C"/>
    <w:rsid w:val="00C6076C"/>
    <w:rsid w:val="00C76455"/>
    <w:rsid w:val="00C82A80"/>
    <w:rsid w:val="00C918CD"/>
    <w:rsid w:val="00CB22C8"/>
    <w:rsid w:val="00CB3861"/>
    <w:rsid w:val="00CD0E48"/>
    <w:rsid w:val="00CE3C77"/>
    <w:rsid w:val="00CF44A0"/>
    <w:rsid w:val="00D040B9"/>
    <w:rsid w:val="00D151F1"/>
    <w:rsid w:val="00D15261"/>
    <w:rsid w:val="00D1645F"/>
    <w:rsid w:val="00D17697"/>
    <w:rsid w:val="00D211FF"/>
    <w:rsid w:val="00D2450E"/>
    <w:rsid w:val="00D474B5"/>
    <w:rsid w:val="00D51C4A"/>
    <w:rsid w:val="00D56A16"/>
    <w:rsid w:val="00D6091E"/>
    <w:rsid w:val="00DA4F59"/>
    <w:rsid w:val="00DC0C62"/>
    <w:rsid w:val="00DE1373"/>
    <w:rsid w:val="00DE3F85"/>
    <w:rsid w:val="00DE4065"/>
    <w:rsid w:val="00E0342B"/>
    <w:rsid w:val="00E03E0B"/>
    <w:rsid w:val="00E058DA"/>
    <w:rsid w:val="00E07AE2"/>
    <w:rsid w:val="00E63129"/>
    <w:rsid w:val="00E634DC"/>
    <w:rsid w:val="00E63A02"/>
    <w:rsid w:val="00E641E7"/>
    <w:rsid w:val="00EC3CEF"/>
    <w:rsid w:val="00EC6DBF"/>
    <w:rsid w:val="00EC7434"/>
    <w:rsid w:val="00ED2858"/>
    <w:rsid w:val="00ED2DC6"/>
    <w:rsid w:val="00EE0C1F"/>
    <w:rsid w:val="00EF2A21"/>
    <w:rsid w:val="00EF5304"/>
    <w:rsid w:val="00F31FFF"/>
    <w:rsid w:val="00F34302"/>
    <w:rsid w:val="00F96484"/>
    <w:rsid w:val="00F96D37"/>
    <w:rsid w:val="00FC2A5F"/>
    <w:rsid w:val="00FC4AB2"/>
    <w:rsid w:val="00FD5D64"/>
    <w:rsid w:val="00FE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F9A533"/>
  <w15:docId w15:val="{4D66A4A2-21FA-4F4D-8AE6-B00C9CC30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0C52"/>
    <w:rPr>
      <w:lang w:eastAsia="en-US"/>
    </w:rPr>
  </w:style>
  <w:style w:type="paragraph" w:styleId="Heading1">
    <w:name w:val="heading 1"/>
    <w:basedOn w:val="Normal1"/>
    <w:next w:val="Normal1"/>
    <w:pPr>
      <w:spacing w:before="480" w:after="120"/>
      <w:contextualSpacing/>
      <w:outlineLvl w:val="0"/>
    </w:pPr>
    <w:rPr>
      <w:b/>
      <w:sz w:val="48"/>
    </w:rPr>
  </w:style>
  <w:style w:type="paragraph" w:styleId="Heading2">
    <w:name w:val="heading 2"/>
    <w:basedOn w:val="Normal1"/>
    <w:next w:val="Normal1"/>
    <w:pPr>
      <w:spacing w:before="360" w:after="80"/>
      <w:contextualSpacing/>
      <w:outlineLvl w:val="1"/>
    </w:pPr>
    <w:rPr>
      <w:b/>
      <w:sz w:val="36"/>
    </w:rPr>
  </w:style>
  <w:style w:type="paragraph" w:styleId="Heading3">
    <w:name w:val="heading 3"/>
    <w:basedOn w:val="Normal1"/>
    <w:next w:val="Normal1"/>
    <w:pPr>
      <w:spacing w:before="280" w:after="80"/>
      <w:contextualSpacing/>
      <w:outlineLvl w:val="2"/>
    </w:pPr>
    <w:rPr>
      <w:b/>
      <w:sz w:val="28"/>
    </w:rPr>
  </w:style>
  <w:style w:type="paragraph" w:styleId="Heading4">
    <w:name w:val="heading 4"/>
    <w:basedOn w:val="Normal1"/>
    <w:next w:val="Normal1"/>
    <w:pPr>
      <w:spacing w:before="240" w:after="40"/>
      <w:contextualSpacing/>
      <w:outlineLvl w:val="3"/>
    </w:pPr>
    <w:rPr>
      <w:b/>
    </w:rPr>
  </w:style>
  <w:style w:type="paragraph" w:styleId="Heading5">
    <w:name w:val="heading 5"/>
    <w:basedOn w:val="Normal1"/>
    <w:next w:val="Normal1"/>
    <w:pPr>
      <w:spacing w:before="220" w:after="40"/>
      <w:contextualSpacing/>
      <w:outlineLvl w:val="4"/>
    </w:pPr>
    <w:rPr>
      <w:b/>
      <w:sz w:val="22"/>
    </w:rPr>
  </w:style>
  <w:style w:type="paragraph" w:styleId="Heading6">
    <w:name w:val="heading 6"/>
    <w:basedOn w:val="Normal1"/>
    <w:next w:val="Normal1"/>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Pr>
      <w:rFonts w:ascii="Times New Roman" w:eastAsia="Times New Roman" w:hAnsi="Times New Roman" w:cs="Times New Roman"/>
      <w:color w:val="000000"/>
    </w:rPr>
  </w:style>
  <w:style w:type="paragraph" w:styleId="Title">
    <w:name w:val="Title"/>
    <w:basedOn w:val="Normal1"/>
    <w:next w:val="Normal1"/>
    <w:pPr>
      <w:spacing w:before="480" w:after="120"/>
      <w:contextualSpacing/>
    </w:pPr>
    <w:rPr>
      <w:b/>
      <w:sz w:val="72"/>
    </w:rPr>
  </w:style>
  <w:style w:type="paragraph" w:styleId="Subtitle">
    <w:name w:val="Subtitle"/>
    <w:basedOn w:val="Normal1"/>
    <w:next w:val="Normal1"/>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BA3E0D"/>
    <w:rPr>
      <w:rFonts w:ascii="Lucida Grande"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BA3E0D"/>
    <w:rPr>
      <w:rFonts w:ascii="Lucida Grande" w:hAnsi="Lucida Grande" w:cs="Lucida Grande"/>
      <w:sz w:val="18"/>
      <w:szCs w:val="18"/>
    </w:rPr>
  </w:style>
  <w:style w:type="character" w:styleId="Hyperlink">
    <w:name w:val="Hyperlink"/>
    <w:basedOn w:val="DefaultParagraphFont"/>
    <w:uiPriority w:val="99"/>
    <w:unhideWhenUsed/>
    <w:rsid w:val="007309DC"/>
    <w:rPr>
      <w:color w:val="0000FF" w:themeColor="hyperlink"/>
      <w:u w:val="single"/>
    </w:rPr>
  </w:style>
  <w:style w:type="character" w:styleId="FollowedHyperlink">
    <w:name w:val="FollowedHyperlink"/>
    <w:basedOn w:val="DefaultParagraphFont"/>
    <w:uiPriority w:val="99"/>
    <w:semiHidden/>
    <w:unhideWhenUsed/>
    <w:rsid w:val="00D151F1"/>
    <w:rPr>
      <w:color w:val="800080" w:themeColor="followedHyperlink"/>
      <w:u w:val="single"/>
    </w:rPr>
  </w:style>
  <w:style w:type="paragraph" w:styleId="ListParagraph">
    <w:name w:val="List Paragraph"/>
    <w:basedOn w:val="Normal"/>
    <w:uiPriority w:val="34"/>
    <w:qFormat/>
    <w:rsid w:val="00C31740"/>
    <w:pPr>
      <w:ind w:left="720"/>
      <w:contextualSpacing/>
    </w:pPr>
  </w:style>
  <w:style w:type="paragraph" w:styleId="Header">
    <w:name w:val="header"/>
    <w:basedOn w:val="Normal"/>
    <w:link w:val="HeaderChar"/>
    <w:uiPriority w:val="99"/>
    <w:unhideWhenUsed/>
    <w:rsid w:val="00721F07"/>
    <w:pPr>
      <w:tabs>
        <w:tab w:val="center" w:pos="4320"/>
        <w:tab w:val="right" w:pos="8640"/>
      </w:tabs>
    </w:pPr>
  </w:style>
  <w:style w:type="character" w:customStyle="1" w:styleId="HeaderChar">
    <w:name w:val="Header Char"/>
    <w:basedOn w:val="DefaultParagraphFont"/>
    <w:link w:val="Header"/>
    <w:uiPriority w:val="99"/>
    <w:rsid w:val="00721F07"/>
    <w:rPr>
      <w:lang w:eastAsia="en-US"/>
    </w:rPr>
  </w:style>
  <w:style w:type="paragraph" w:styleId="Footer">
    <w:name w:val="footer"/>
    <w:basedOn w:val="Normal"/>
    <w:link w:val="FooterChar"/>
    <w:uiPriority w:val="99"/>
    <w:unhideWhenUsed/>
    <w:rsid w:val="00721F07"/>
    <w:pPr>
      <w:tabs>
        <w:tab w:val="center" w:pos="4320"/>
        <w:tab w:val="right" w:pos="8640"/>
      </w:tabs>
    </w:pPr>
  </w:style>
  <w:style w:type="character" w:customStyle="1" w:styleId="FooterChar">
    <w:name w:val="Footer Char"/>
    <w:basedOn w:val="DefaultParagraphFont"/>
    <w:link w:val="Footer"/>
    <w:uiPriority w:val="99"/>
    <w:rsid w:val="00721F07"/>
    <w:rPr>
      <w:lang w:eastAsia="en-US"/>
    </w:rPr>
  </w:style>
  <w:style w:type="table" w:styleId="LightGrid-Accent4">
    <w:name w:val="Light Grid Accent 4"/>
    <w:basedOn w:val="TableNormal"/>
    <w:uiPriority w:val="62"/>
    <w:rsid w:val="00E07AE2"/>
    <w:rPr>
      <w:rFonts w:ascii="Arial" w:hAnsi="Arial" w:cs="Arial"/>
      <w:color w:val="2222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krell@fitchburgstate.edu" TargetMode="External"/><Relationship Id="rId18" Type="http://schemas.openxmlformats.org/officeDocument/2006/relationships/hyperlink" Target="http://web4.fitchburgstate.ed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lkellner@fitchburgstate.edu" TargetMode="External"/><Relationship Id="rId17" Type="http://schemas.openxmlformats.org/officeDocument/2006/relationships/hyperlink" Target="mailto:gfeckley@fitchburgstate.edu"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mwilli53@fitchburgstate.edu" TargetMode="External"/><Relationship Id="rId20" Type="http://schemas.openxmlformats.org/officeDocument/2006/relationships/hyperlink" Target="https://sites.google.com/site/fsuintern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hane@fitchburgstate.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shane@fitchburgstate.ed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fitchburgstate.edu/humanservices" TargetMode="External"/><Relationship Id="rId19" Type="http://schemas.openxmlformats.org/officeDocument/2006/relationships/hyperlink" Target="https://sites.google.com/site/fsuinternships/" TargetMode="External"/><Relationship Id="rId4" Type="http://schemas.openxmlformats.org/officeDocument/2006/relationships/settings" Target="settings.xml"/><Relationship Id="rId9" Type="http://schemas.openxmlformats.org/officeDocument/2006/relationships/hyperlink" Target="http://www.fitchburgstate.edu" TargetMode="External"/><Relationship Id="rId14" Type="http://schemas.openxmlformats.org/officeDocument/2006/relationships/hyperlink" Target="mailto:kryan33@fitchburgstate.ed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4A996-EAB9-CC42-A15F-67C64CE89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18</Pages>
  <Words>6090</Words>
  <Characters>34715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Human Services Program Manual.docx</vt:lpstr>
    </vt:vector>
  </TitlesOfParts>
  <Company>Fitchburg State University</Company>
  <LinksUpToDate>false</LinksUpToDate>
  <CharactersWithSpaces>40724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Services Program Manual.docx</dc:title>
  <cp:lastModifiedBy>Megan Krell</cp:lastModifiedBy>
  <cp:revision>192</cp:revision>
  <cp:lastPrinted>2014-01-08T22:42:00Z</cp:lastPrinted>
  <dcterms:created xsi:type="dcterms:W3CDTF">2014-01-08T22:35:00Z</dcterms:created>
  <dcterms:modified xsi:type="dcterms:W3CDTF">2019-08-06T17:56:00Z</dcterms:modified>
</cp:coreProperties>
</file>