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E2DB" w14:textId="77777777" w:rsidR="008135FA" w:rsidRPr="00FD25B7" w:rsidRDefault="006C0AB0" w:rsidP="00FD25B7">
      <w:pPr>
        <w:contextualSpacing/>
        <w:jc w:val="center"/>
        <w:rPr>
          <w:szCs w:val="22"/>
        </w:rPr>
      </w:pPr>
      <w:bookmarkStart w:id="0" w:name="_GoBack"/>
      <w:bookmarkEnd w:id="0"/>
      <w:r w:rsidRPr="00FD25B7">
        <w:rPr>
          <w:noProof/>
          <w:szCs w:val="22"/>
        </w:rPr>
        <w:drawing>
          <wp:inline distT="0" distB="0" distL="0" distR="0" wp14:anchorId="5F95AD7E" wp14:editId="0C2DA866">
            <wp:extent cx="4490443" cy="457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_Black_1-lin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4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A421" w14:textId="77777777" w:rsidR="006C0AB0" w:rsidRPr="00FD25B7" w:rsidRDefault="006C0AB0" w:rsidP="00FD25B7">
      <w:pPr>
        <w:contextualSpacing/>
        <w:rPr>
          <w:szCs w:val="22"/>
        </w:rPr>
      </w:pPr>
    </w:p>
    <w:p w14:paraId="4A4D6526" w14:textId="77777777" w:rsidR="0026113F" w:rsidRPr="00FD25B7" w:rsidRDefault="0026113F" w:rsidP="00FD25B7">
      <w:pPr>
        <w:contextualSpacing/>
        <w:rPr>
          <w:szCs w:val="22"/>
        </w:rPr>
      </w:pPr>
    </w:p>
    <w:p w14:paraId="162E3082" w14:textId="5486F68C" w:rsidR="00AB3DF8" w:rsidRPr="00FD25B7" w:rsidRDefault="00934F93" w:rsidP="00FD25B7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 Hyland </w:t>
      </w:r>
      <w:r w:rsidR="006C0AB0" w:rsidRPr="00FD25B7">
        <w:rPr>
          <w:b/>
          <w:sz w:val="36"/>
          <w:szCs w:val="36"/>
        </w:rPr>
        <w:t xml:space="preserve">Zimmerman Irish Culture </w:t>
      </w:r>
      <w:r w:rsidR="008B1E2E">
        <w:rPr>
          <w:b/>
          <w:sz w:val="36"/>
          <w:szCs w:val="36"/>
        </w:rPr>
        <w:t>Endowment</w:t>
      </w:r>
    </w:p>
    <w:p w14:paraId="0507AC91" w14:textId="77777777" w:rsidR="00AB3DF8" w:rsidRPr="00FD25B7" w:rsidRDefault="00AB3DF8" w:rsidP="00FD25B7">
      <w:pPr>
        <w:contextualSpacing/>
        <w:jc w:val="center"/>
        <w:rPr>
          <w:szCs w:val="22"/>
        </w:rPr>
      </w:pPr>
      <w:r w:rsidRPr="00FD25B7">
        <w:rPr>
          <w:szCs w:val="22"/>
        </w:rPr>
        <w:t>(Established April 1998)</w:t>
      </w:r>
    </w:p>
    <w:p w14:paraId="1273F924" w14:textId="77777777" w:rsidR="00AB3DF8" w:rsidRPr="00FD25B7" w:rsidRDefault="00AB3DF8" w:rsidP="00FD25B7">
      <w:pPr>
        <w:contextualSpacing/>
        <w:jc w:val="center"/>
        <w:rPr>
          <w:szCs w:val="22"/>
        </w:rPr>
      </w:pPr>
    </w:p>
    <w:p w14:paraId="03D1EAA2" w14:textId="748CD25F" w:rsidR="006C0AB0" w:rsidRPr="00FD25B7" w:rsidRDefault="005E321B" w:rsidP="00FD25B7">
      <w:pPr>
        <w:contextualSpacing/>
        <w:jc w:val="center"/>
        <w:rPr>
          <w:szCs w:val="22"/>
        </w:rPr>
      </w:pPr>
      <w:r>
        <w:rPr>
          <w:noProof/>
        </w:rPr>
        <w:drawing>
          <wp:inline distT="0" distB="0" distL="0" distR="0" wp14:anchorId="6A2A65B6" wp14:editId="7BE4B2A8">
            <wp:extent cx="5160286" cy="3341941"/>
            <wp:effectExtent l="12700" t="12700" r="889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4" r="3535"/>
                    <a:stretch/>
                  </pic:blipFill>
                  <pic:spPr bwMode="auto">
                    <a:xfrm>
                      <a:off x="0" y="0"/>
                      <a:ext cx="5160930" cy="3342358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E54DE" w14:textId="77777777" w:rsidR="003312EE" w:rsidRPr="00FD25B7" w:rsidRDefault="003312EE" w:rsidP="00FD25B7">
      <w:pPr>
        <w:contextualSpacing/>
        <w:jc w:val="center"/>
        <w:rPr>
          <w:color w:val="FFFFFF" w:themeColor="background1"/>
          <w:szCs w:val="22"/>
        </w:rPr>
      </w:pPr>
    </w:p>
    <w:p w14:paraId="72DA9FCA" w14:textId="086F141B" w:rsidR="003312EE" w:rsidRPr="00934F93" w:rsidRDefault="00934F93" w:rsidP="00FD25B7">
      <w:pPr>
        <w:contextualSpacing/>
        <w:jc w:val="center"/>
        <w:rPr>
          <w:i/>
          <w:color w:val="000000" w:themeColor="text1"/>
          <w:szCs w:val="22"/>
        </w:rPr>
      </w:pPr>
      <w:r w:rsidRPr="00934F93">
        <w:rPr>
          <w:i/>
          <w:color w:val="000000" w:themeColor="text1"/>
          <w:szCs w:val="22"/>
        </w:rPr>
        <w:t xml:space="preserve">Ann Hyland Zimmerman pictured in reflection of window pulling into train station in 1984 </w:t>
      </w:r>
    </w:p>
    <w:p w14:paraId="4830F734" w14:textId="77777777" w:rsidR="003312EE" w:rsidRPr="00FD25B7" w:rsidRDefault="003312EE" w:rsidP="00FD25B7">
      <w:pPr>
        <w:contextualSpacing/>
        <w:jc w:val="center"/>
        <w:rPr>
          <w:color w:val="FFFFFF" w:themeColor="background1"/>
          <w:szCs w:val="22"/>
        </w:rPr>
      </w:pPr>
    </w:p>
    <w:p w14:paraId="2722EEEB" w14:textId="77777777" w:rsidR="00AB3DF8" w:rsidRPr="00FD25B7" w:rsidRDefault="00AB3DF8" w:rsidP="00FD25B7">
      <w:pPr>
        <w:contextualSpacing/>
        <w:jc w:val="center"/>
        <w:rPr>
          <w:color w:val="FFFFFF" w:themeColor="background1"/>
          <w:szCs w:val="22"/>
        </w:rPr>
      </w:pPr>
      <w:r w:rsidRPr="00FD25B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94C63E" wp14:editId="2286179C">
                <wp:simplePos x="0" y="0"/>
                <wp:positionH relativeFrom="column">
                  <wp:posOffset>651850</wp:posOffset>
                </wp:positionH>
                <wp:positionV relativeFrom="paragraph">
                  <wp:posOffset>136330</wp:posOffset>
                </wp:positionV>
                <wp:extent cx="4612935" cy="351847"/>
                <wp:effectExtent l="0" t="0" r="35560" b="292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935" cy="351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48928D25" id="Rectangle 6" o:spid="_x0000_s1026" style="position:absolute;margin-left:51.35pt;margin-top:10.75pt;width:363.2pt;height:2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" fillcolor="black [3213]" strokecolor="#1f3763 [1604]" strokeweight="1pt"/>
            </w:pict>
          </mc:Fallback>
        </mc:AlternateContent>
      </w:r>
    </w:p>
    <w:p w14:paraId="02346B57" w14:textId="77777777" w:rsidR="006C0AB0" w:rsidRPr="00FD25B7" w:rsidRDefault="006C0AB0" w:rsidP="00FD25B7">
      <w:pPr>
        <w:contextualSpacing/>
        <w:jc w:val="center"/>
        <w:rPr>
          <w:b/>
          <w:color w:val="FFFFFF" w:themeColor="background1"/>
          <w:sz w:val="36"/>
          <w:szCs w:val="36"/>
        </w:rPr>
      </w:pPr>
      <w:r w:rsidRPr="00FD25B7">
        <w:rPr>
          <w:b/>
          <w:color w:val="FFFFFF" w:themeColor="background1"/>
          <w:sz w:val="36"/>
          <w:szCs w:val="36"/>
        </w:rPr>
        <w:t>Proposal Guidelines and Application Form</w:t>
      </w:r>
    </w:p>
    <w:p w14:paraId="3006A466" w14:textId="77777777" w:rsidR="006C0AB0" w:rsidRPr="00FD25B7" w:rsidRDefault="006C0AB0" w:rsidP="00FD25B7">
      <w:pPr>
        <w:contextualSpacing/>
        <w:rPr>
          <w:color w:val="000000" w:themeColor="text1"/>
          <w:szCs w:val="22"/>
        </w:rPr>
      </w:pPr>
    </w:p>
    <w:p w14:paraId="14D6F55B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b/>
          <w:color w:val="000000" w:themeColor="text1"/>
          <w:szCs w:val="22"/>
          <w:u w:val="single"/>
        </w:rPr>
      </w:pPr>
    </w:p>
    <w:p w14:paraId="1988523F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b/>
          <w:color w:val="000000" w:themeColor="text1"/>
          <w:szCs w:val="22"/>
          <w:u w:val="single"/>
        </w:rPr>
      </w:pPr>
    </w:p>
    <w:p w14:paraId="1DC7F1E3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b/>
          <w:color w:val="000000" w:themeColor="text1"/>
          <w:szCs w:val="22"/>
          <w:u w:val="single"/>
        </w:rPr>
      </w:pPr>
    </w:p>
    <w:p w14:paraId="1A975162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b/>
          <w:color w:val="000000" w:themeColor="text1"/>
          <w:szCs w:val="22"/>
          <w:u w:val="single"/>
        </w:rPr>
      </w:pPr>
    </w:p>
    <w:p w14:paraId="3A19CDC1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b/>
          <w:color w:val="000000" w:themeColor="text1"/>
          <w:szCs w:val="22"/>
          <w:u w:val="single"/>
        </w:rPr>
      </w:pPr>
    </w:p>
    <w:p w14:paraId="0AF744F3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b/>
          <w:color w:val="000000" w:themeColor="text1"/>
          <w:szCs w:val="22"/>
          <w:u w:val="single"/>
        </w:rPr>
      </w:pPr>
    </w:p>
    <w:p w14:paraId="4B1CDDF7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b/>
          <w:color w:val="000000" w:themeColor="text1"/>
          <w:szCs w:val="22"/>
          <w:u w:val="single"/>
        </w:rPr>
      </w:pPr>
    </w:p>
    <w:p w14:paraId="2D7C35B5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158F737C" w14:textId="77777777" w:rsidR="003312EE" w:rsidRDefault="003312EE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2D23364B" w14:textId="77777777" w:rsidR="00FD25B7" w:rsidRDefault="00FD25B7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3AE69817" w14:textId="77777777" w:rsidR="00FD25B7" w:rsidRPr="00FD25B7" w:rsidRDefault="00FD25B7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1E78D4E9" w14:textId="77777777" w:rsidR="003312EE" w:rsidRPr="00FD25B7" w:rsidRDefault="003312EE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6CD274C8" w14:textId="77777777" w:rsidR="003D4CF5" w:rsidRPr="00FD25B7" w:rsidRDefault="003D4CF5" w:rsidP="00FD25B7">
      <w:pPr>
        <w:contextualSpacing/>
        <w:jc w:val="center"/>
        <w:rPr>
          <w:b/>
          <w:color w:val="FFFFFF" w:themeColor="background1"/>
          <w:sz w:val="36"/>
          <w:szCs w:val="36"/>
        </w:rPr>
      </w:pPr>
      <w:r w:rsidRPr="00FD25B7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A189EC" wp14:editId="0F3507BE">
                <wp:simplePos x="0" y="0"/>
                <wp:positionH relativeFrom="column">
                  <wp:posOffset>651850</wp:posOffset>
                </wp:positionH>
                <wp:positionV relativeFrom="paragraph">
                  <wp:posOffset>2540</wp:posOffset>
                </wp:positionV>
                <wp:extent cx="4612935" cy="240608"/>
                <wp:effectExtent l="0" t="0" r="3556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935" cy="2406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4F62D15B" id="Rectangle 8" o:spid="_x0000_s1026" style="position:absolute;margin-left:51.35pt;margin-top:.2pt;width:363.2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" fillcolor="black [3213]" strokecolor="#1f3763 [1604]" strokeweight="1pt"/>
            </w:pict>
          </mc:Fallback>
        </mc:AlternateContent>
      </w:r>
      <w:r w:rsidRPr="00FD25B7">
        <w:rPr>
          <w:b/>
          <w:color w:val="FFFFFF" w:themeColor="background1"/>
          <w:sz w:val="36"/>
          <w:szCs w:val="36"/>
        </w:rPr>
        <w:t>Call for Proposals</w:t>
      </w:r>
    </w:p>
    <w:p w14:paraId="60D70D1F" w14:textId="77777777" w:rsidR="003D4CF5" w:rsidRPr="00FD25B7" w:rsidRDefault="003D4CF5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351F50D4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0D6CA471" w14:textId="2EEFD39E" w:rsidR="003D4CF5" w:rsidRPr="00FD25B7" w:rsidRDefault="00934F93" w:rsidP="00FD25B7">
      <w:pPr>
        <w:autoSpaceDE w:val="0"/>
        <w:autoSpaceDN w:val="0"/>
        <w:adjustRightInd w:val="0"/>
        <w:contextualSpacing/>
        <w:rPr>
          <w:b/>
          <w:szCs w:val="22"/>
        </w:rPr>
      </w:pPr>
      <w:r>
        <w:rPr>
          <w:b/>
          <w:szCs w:val="22"/>
        </w:rPr>
        <w:t xml:space="preserve">The Ann Hyland </w:t>
      </w:r>
      <w:r w:rsidR="003D4CF5" w:rsidRPr="00FD25B7">
        <w:rPr>
          <w:b/>
          <w:szCs w:val="22"/>
        </w:rPr>
        <w:t>Zimmerman Irish Culture Endowment</w:t>
      </w:r>
    </w:p>
    <w:p w14:paraId="1BED4B36" w14:textId="77777777" w:rsidR="003D4CF5" w:rsidRPr="00FD25B7" w:rsidRDefault="003D4CF5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796B0705" w14:textId="4D0EC10B" w:rsidR="003D4CF5" w:rsidRPr="00FD25B7" w:rsidRDefault="003D4CF5" w:rsidP="00FD25B7">
      <w:pPr>
        <w:autoSpaceDE w:val="0"/>
        <w:autoSpaceDN w:val="0"/>
        <w:adjustRightInd w:val="0"/>
        <w:contextualSpacing/>
        <w:rPr>
          <w:szCs w:val="22"/>
        </w:rPr>
      </w:pPr>
      <w:r w:rsidRPr="00FD25B7">
        <w:rPr>
          <w:szCs w:val="22"/>
        </w:rPr>
        <w:t xml:space="preserve">Established </w:t>
      </w:r>
      <w:r w:rsidR="0026113F" w:rsidRPr="00FD25B7">
        <w:rPr>
          <w:szCs w:val="22"/>
        </w:rPr>
        <w:t xml:space="preserve">by Ann Hyland Zimmerman, class of 1938, with the goal of perpetuating the Irish culture that was so vibrant in Fitchburg in the 1940’s and 1950’s. </w:t>
      </w:r>
      <w:r w:rsidR="00115ACF">
        <w:rPr>
          <w:rFonts w:cs="Times"/>
          <w:color w:val="000000"/>
          <w:szCs w:val="22"/>
        </w:rPr>
        <w:t xml:space="preserve">This award is intended to foster the understanding and perpetuation of Irish culture and its impact in Fitchburg and the surrounding area.  </w:t>
      </w:r>
      <w:r w:rsidR="00115ACF" w:rsidRPr="00F816B9">
        <w:rPr>
          <w:rFonts w:cs="Times"/>
          <w:color w:val="000000"/>
          <w:szCs w:val="22"/>
        </w:rPr>
        <w:t xml:space="preserve">The ideal award would go to applicants who embrace the </w:t>
      </w:r>
      <w:r w:rsidR="00115ACF">
        <w:rPr>
          <w:rFonts w:cs="Times"/>
          <w:color w:val="000000"/>
          <w:szCs w:val="22"/>
        </w:rPr>
        <w:t>criteria below</w:t>
      </w:r>
      <w:r w:rsidR="0026113F" w:rsidRPr="00FD25B7">
        <w:rPr>
          <w:szCs w:val="22"/>
        </w:rPr>
        <w:t>:</w:t>
      </w:r>
    </w:p>
    <w:p w14:paraId="19F931B2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07F43C47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b/>
          <w:szCs w:val="22"/>
        </w:rPr>
      </w:pPr>
      <w:r w:rsidRPr="00FD25B7">
        <w:rPr>
          <w:b/>
          <w:szCs w:val="22"/>
        </w:rPr>
        <w:t>Purpose:</w:t>
      </w:r>
    </w:p>
    <w:p w14:paraId="3F4B200E" w14:textId="18AEC4E9" w:rsidR="0026113F" w:rsidRDefault="0026113F" w:rsidP="00FD25B7">
      <w:pPr>
        <w:autoSpaceDE w:val="0"/>
        <w:autoSpaceDN w:val="0"/>
        <w:adjustRightInd w:val="0"/>
        <w:contextualSpacing/>
        <w:rPr>
          <w:szCs w:val="22"/>
        </w:rPr>
      </w:pPr>
      <w:r w:rsidRPr="00FD25B7">
        <w:rPr>
          <w:szCs w:val="22"/>
        </w:rPr>
        <w:t>The purpose of this fund is to promote an understanding and appreciation of Irish history, arts</w:t>
      </w:r>
      <w:r w:rsidR="003312EE" w:rsidRPr="00FD25B7">
        <w:rPr>
          <w:szCs w:val="22"/>
        </w:rPr>
        <w:t xml:space="preserve"> and culture at Fitchburg State</w:t>
      </w:r>
      <w:r w:rsidRPr="00FD25B7">
        <w:rPr>
          <w:szCs w:val="22"/>
        </w:rPr>
        <w:t>. This can be accomplished in the following ways</w:t>
      </w:r>
      <w:r w:rsidR="00115ACF">
        <w:rPr>
          <w:szCs w:val="22"/>
        </w:rPr>
        <w:t>, but not limited to</w:t>
      </w:r>
      <w:r w:rsidRPr="00FD25B7">
        <w:rPr>
          <w:szCs w:val="22"/>
        </w:rPr>
        <w:t>:</w:t>
      </w:r>
    </w:p>
    <w:p w14:paraId="3DA1E576" w14:textId="77777777" w:rsidR="00FD25B7" w:rsidRPr="00FD25B7" w:rsidRDefault="00FD25B7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12D1FB45" w14:textId="77777777" w:rsidR="00115ACF" w:rsidRDefault="00115ACF" w:rsidP="00115ACF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color w:val="000000"/>
        </w:rPr>
      </w:pPr>
      <w:r>
        <w:rPr>
          <w:rFonts w:ascii="Candara" w:hAnsi="Candara"/>
          <w:color w:val="000000" w:themeColor="text1"/>
        </w:rPr>
        <w:t>F</w:t>
      </w:r>
      <w:r w:rsidRPr="00115ACF">
        <w:rPr>
          <w:rFonts w:cs="Times"/>
          <w:color w:val="000000"/>
        </w:rPr>
        <w:t>aculty research on Irish studies</w:t>
      </w:r>
    </w:p>
    <w:p w14:paraId="3E373567" w14:textId="77777777" w:rsidR="00115ACF" w:rsidRDefault="00115ACF" w:rsidP="00115ACF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color w:val="000000"/>
        </w:rPr>
      </w:pPr>
      <w:r>
        <w:rPr>
          <w:rFonts w:cs="Times"/>
          <w:color w:val="000000"/>
        </w:rPr>
        <w:t>F</w:t>
      </w:r>
      <w:r w:rsidRPr="00115ACF">
        <w:rPr>
          <w:rFonts w:cs="Times"/>
          <w:color w:val="000000"/>
        </w:rPr>
        <w:t>aculty-led short-term study abroad opportunities for students</w:t>
      </w:r>
    </w:p>
    <w:p w14:paraId="1ADAFEEE" w14:textId="77777777" w:rsidR="00115ACF" w:rsidRDefault="00115ACF" w:rsidP="00115ACF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color w:val="000000"/>
        </w:rPr>
      </w:pPr>
      <w:r>
        <w:rPr>
          <w:rFonts w:cs="Times"/>
          <w:color w:val="000000"/>
        </w:rPr>
        <w:t>S</w:t>
      </w:r>
      <w:r w:rsidRPr="00115ACF">
        <w:rPr>
          <w:rFonts w:cs="Times"/>
          <w:color w:val="000000"/>
        </w:rPr>
        <w:t>upport student research on Irish history, immigration etc.</w:t>
      </w:r>
    </w:p>
    <w:p w14:paraId="075C1BDD" w14:textId="203942C1" w:rsidR="00115ACF" w:rsidRDefault="00115ACF" w:rsidP="00115ACF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color w:val="000000"/>
        </w:rPr>
      </w:pPr>
      <w:r>
        <w:rPr>
          <w:rFonts w:cs="Times"/>
          <w:color w:val="000000"/>
        </w:rPr>
        <w:t>P</w:t>
      </w:r>
      <w:r w:rsidRPr="00115ACF">
        <w:rPr>
          <w:rFonts w:cs="Times"/>
          <w:color w:val="000000"/>
        </w:rPr>
        <w:t>ossibly link this fund with other organizations (Irish Consulate in Boston</w:t>
      </w:r>
      <w:r w:rsidR="00535B21">
        <w:rPr>
          <w:rFonts w:cs="Times"/>
          <w:color w:val="000000"/>
        </w:rPr>
        <w:t>,</w:t>
      </w:r>
      <w:r w:rsidRPr="00115ACF">
        <w:rPr>
          <w:rFonts w:cs="Times"/>
          <w:color w:val="000000"/>
        </w:rPr>
        <w:t xml:space="preserve"> etc.) or institutions (other universities with existing Irish Studies programs) on programming with shared costs</w:t>
      </w:r>
    </w:p>
    <w:p w14:paraId="33DE4013" w14:textId="12492E29" w:rsidR="00115ACF" w:rsidRDefault="0080536F" w:rsidP="00115ACF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color w:val="000000"/>
        </w:rPr>
      </w:pPr>
      <w:r>
        <w:rPr>
          <w:rFonts w:cs="Times"/>
          <w:color w:val="000000"/>
        </w:rPr>
        <w:t>T</w:t>
      </w:r>
      <w:r w:rsidR="00115ACF">
        <w:rPr>
          <w:rFonts w:cs="Times"/>
          <w:color w:val="000000"/>
        </w:rPr>
        <w:t xml:space="preserve">o </w:t>
      </w:r>
      <w:r w:rsidR="00115ACF" w:rsidRPr="00115ACF">
        <w:rPr>
          <w:rFonts w:eastAsia="MS Mincho" w:cs="MS Mincho"/>
          <w:color w:val="000000"/>
        </w:rPr>
        <w:t>support Irish cultural events</w:t>
      </w:r>
      <w:r w:rsidR="00115ACF">
        <w:rPr>
          <w:rFonts w:eastAsia="MS Mincho" w:cs="MS Mincho"/>
          <w:color w:val="000000"/>
        </w:rPr>
        <w:t xml:space="preserve">, </w:t>
      </w:r>
      <w:r>
        <w:rPr>
          <w:rFonts w:eastAsia="MS Mincho" w:cs="MS Mincho"/>
          <w:color w:val="000000"/>
        </w:rPr>
        <w:t xml:space="preserve">where </w:t>
      </w:r>
      <w:r w:rsidR="00115ACF">
        <w:rPr>
          <w:rFonts w:eastAsia="MS Mincho" w:cs="MS Mincho"/>
          <w:color w:val="000000"/>
        </w:rPr>
        <w:t xml:space="preserve">any entertainment would need to be </w:t>
      </w:r>
      <w:r>
        <w:rPr>
          <w:rFonts w:eastAsia="MS Mincho" w:cs="MS Mincho"/>
          <w:color w:val="000000"/>
        </w:rPr>
        <w:t>r</w:t>
      </w:r>
      <w:r w:rsidR="00115ACF" w:rsidRPr="00115ACF">
        <w:rPr>
          <w:rFonts w:cs="Times"/>
          <w:color w:val="000000"/>
        </w:rPr>
        <w:t>elated to Irish culture and history, not just influenced by</w:t>
      </w:r>
    </w:p>
    <w:p w14:paraId="37A4A4D0" w14:textId="7911F5F0" w:rsidR="00115ACF" w:rsidRDefault="00115ACF" w:rsidP="00115ACF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color w:val="000000"/>
        </w:rPr>
      </w:pPr>
      <w:r>
        <w:rPr>
          <w:rFonts w:cs="Times"/>
          <w:color w:val="000000"/>
        </w:rPr>
        <w:t>T</w:t>
      </w:r>
      <w:r w:rsidR="00535B21">
        <w:rPr>
          <w:rFonts w:cs="Times"/>
          <w:color w:val="000000"/>
        </w:rPr>
        <w:t xml:space="preserve">o study </w:t>
      </w:r>
      <w:r w:rsidRPr="00115ACF">
        <w:rPr>
          <w:rFonts w:cs="Times"/>
          <w:color w:val="000000"/>
        </w:rPr>
        <w:t>the impact of Irish immigrants in the immediate and extended area of North Central Massachusetts</w:t>
      </w:r>
    </w:p>
    <w:p w14:paraId="00C67021" w14:textId="77777777" w:rsidR="00115ACF" w:rsidRDefault="00115ACF" w:rsidP="00115ACF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color w:val="000000"/>
        </w:rPr>
      </w:pPr>
      <w:r w:rsidRPr="00115ACF">
        <w:rPr>
          <w:rFonts w:cs="Times"/>
          <w:color w:val="000000"/>
        </w:rPr>
        <w:t>the Irish Mindset</w:t>
      </w:r>
    </w:p>
    <w:p w14:paraId="7791A896" w14:textId="77777777" w:rsidR="00115ACF" w:rsidRDefault="00115ACF" w:rsidP="00115ACF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color w:val="000000"/>
        </w:rPr>
      </w:pPr>
      <w:r w:rsidRPr="00115ACF">
        <w:rPr>
          <w:rFonts w:cs="Times"/>
          <w:color w:val="000000"/>
        </w:rPr>
        <w:t>their commitments</w:t>
      </w:r>
    </w:p>
    <w:p w14:paraId="546CD32D" w14:textId="77777777" w:rsidR="00115ACF" w:rsidRDefault="00115ACF" w:rsidP="00115ACF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color w:val="000000"/>
        </w:rPr>
      </w:pPr>
      <w:r w:rsidRPr="00115ACF">
        <w:rPr>
          <w:rFonts w:cs="Times"/>
          <w:color w:val="000000"/>
        </w:rPr>
        <w:t>what they left behind</w:t>
      </w:r>
    </w:p>
    <w:p w14:paraId="72A60361" w14:textId="69EEA70E" w:rsidR="00115ACF" w:rsidRPr="00115ACF" w:rsidRDefault="00115ACF" w:rsidP="00115ACF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color w:val="000000"/>
        </w:rPr>
      </w:pPr>
      <w:r w:rsidRPr="00115ACF">
        <w:rPr>
          <w:rFonts w:cs="Times"/>
          <w:color w:val="000000"/>
        </w:rPr>
        <w:t>how they assimilated to the area</w:t>
      </w:r>
    </w:p>
    <w:p w14:paraId="3B85BB19" w14:textId="038BBB27" w:rsidR="0026113F" w:rsidRPr="00115ACF" w:rsidRDefault="0026113F" w:rsidP="00115ACF">
      <w:pPr>
        <w:autoSpaceDE w:val="0"/>
        <w:autoSpaceDN w:val="0"/>
        <w:adjustRightInd w:val="0"/>
      </w:pPr>
    </w:p>
    <w:p w14:paraId="3B6570B7" w14:textId="77777777" w:rsidR="00FD25B7" w:rsidRDefault="00FD25B7" w:rsidP="00FD25B7">
      <w:pPr>
        <w:autoSpaceDE w:val="0"/>
        <w:autoSpaceDN w:val="0"/>
        <w:adjustRightInd w:val="0"/>
        <w:contextualSpacing/>
        <w:rPr>
          <w:b/>
          <w:szCs w:val="22"/>
        </w:rPr>
      </w:pPr>
    </w:p>
    <w:p w14:paraId="14678155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b/>
          <w:szCs w:val="22"/>
        </w:rPr>
      </w:pPr>
      <w:r w:rsidRPr="00FD25B7">
        <w:rPr>
          <w:b/>
          <w:szCs w:val="22"/>
        </w:rPr>
        <w:t>Preference:</w:t>
      </w:r>
    </w:p>
    <w:p w14:paraId="67571ACA" w14:textId="42246BDC" w:rsidR="0026113F" w:rsidRDefault="0026113F" w:rsidP="00FD25B7">
      <w:pPr>
        <w:autoSpaceDE w:val="0"/>
        <w:autoSpaceDN w:val="0"/>
        <w:adjustRightInd w:val="0"/>
        <w:contextualSpacing/>
        <w:rPr>
          <w:szCs w:val="22"/>
        </w:rPr>
      </w:pPr>
      <w:r w:rsidRPr="00FD25B7">
        <w:rPr>
          <w:szCs w:val="22"/>
        </w:rPr>
        <w:t>Preference will be given to applicants/candidates who demonstrate the potential to have the greatest impact on maintaining and fostering an appreciation of Irish culture in the Fitchburg area.</w:t>
      </w:r>
    </w:p>
    <w:p w14:paraId="0A4A9D95" w14:textId="77777777" w:rsidR="00FD25B7" w:rsidRPr="00FD25B7" w:rsidRDefault="00FD25B7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13ABB15E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szCs w:val="22"/>
        </w:rPr>
      </w:pPr>
      <w:r w:rsidRPr="00FD25B7">
        <w:rPr>
          <w:b/>
          <w:szCs w:val="22"/>
        </w:rPr>
        <w:t>Criteria/Restrictions:</w:t>
      </w:r>
    </w:p>
    <w:p w14:paraId="3CC031E6" w14:textId="31441BCD" w:rsidR="0026113F" w:rsidRPr="00115ACF" w:rsidRDefault="0026113F" w:rsidP="00FD25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115ACF">
        <w:rPr>
          <w:rFonts w:ascii="Candara" w:hAnsi="Candara"/>
        </w:rPr>
        <w:t xml:space="preserve">Awards are administered and recipients are selected by the Academic Affairs </w:t>
      </w:r>
      <w:r w:rsidR="00535B21">
        <w:rPr>
          <w:rFonts w:ascii="Candara" w:hAnsi="Candara"/>
        </w:rPr>
        <w:t>Division</w:t>
      </w:r>
    </w:p>
    <w:p w14:paraId="34471AB9" w14:textId="59CFE8E9" w:rsidR="0026113F" w:rsidRPr="00FD25B7" w:rsidRDefault="0080536F" w:rsidP="00FD25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A</w:t>
      </w:r>
      <w:r w:rsidR="0026113F" w:rsidRPr="00FD25B7">
        <w:rPr>
          <w:rFonts w:ascii="Candara" w:hAnsi="Candara"/>
        </w:rPr>
        <w:t>ward amount is based on annual earnings as determined by the Fitchburg State University Foundation</w:t>
      </w:r>
      <w:r w:rsidR="00FD25B7" w:rsidRPr="00FD25B7">
        <w:rPr>
          <w:rFonts w:ascii="Candara" w:hAnsi="Candara"/>
        </w:rPr>
        <w:t xml:space="preserve">, Inc. </w:t>
      </w:r>
      <w:r w:rsidR="0026113F" w:rsidRPr="00FD25B7">
        <w:rPr>
          <w:rFonts w:ascii="Candara" w:hAnsi="Candara"/>
        </w:rPr>
        <w:t xml:space="preserve"> spending policy.</w:t>
      </w:r>
    </w:p>
    <w:p w14:paraId="6DFCB688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12F361A4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b/>
          <w:szCs w:val="22"/>
        </w:rPr>
      </w:pPr>
      <w:r w:rsidRPr="00FD25B7">
        <w:rPr>
          <w:b/>
          <w:szCs w:val="22"/>
        </w:rPr>
        <w:t>Submittal:</w:t>
      </w:r>
    </w:p>
    <w:p w14:paraId="1DF58927" w14:textId="15E8D7C3" w:rsidR="0026113F" w:rsidRPr="00FD25B7" w:rsidRDefault="0026113F" w:rsidP="00FD25B7">
      <w:pPr>
        <w:widowControl w:val="0"/>
        <w:autoSpaceDE w:val="0"/>
        <w:autoSpaceDN w:val="0"/>
        <w:adjustRightInd w:val="0"/>
        <w:contextualSpacing/>
        <w:rPr>
          <w:rFonts w:cs="Candara"/>
          <w:color w:val="000000"/>
          <w:szCs w:val="22"/>
        </w:rPr>
      </w:pPr>
      <w:r w:rsidRPr="00FD25B7">
        <w:rPr>
          <w:rFonts w:cs="Candara"/>
          <w:color w:val="231F20"/>
          <w:szCs w:val="22"/>
        </w:rPr>
        <w:t>Proposals</w:t>
      </w:r>
      <w:r w:rsidRPr="00FD25B7">
        <w:rPr>
          <w:rFonts w:cs="Candara"/>
          <w:color w:val="231F20"/>
          <w:spacing w:val="-9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should</w:t>
      </w:r>
      <w:r w:rsidRPr="00FD25B7">
        <w:rPr>
          <w:rFonts w:cs="Candara"/>
          <w:color w:val="231F20"/>
          <w:spacing w:val="-6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be</w:t>
      </w:r>
      <w:r w:rsidRPr="00FD25B7">
        <w:rPr>
          <w:rFonts w:cs="Candara"/>
          <w:color w:val="231F20"/>
          <w:spacing w:val="-2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sent</w:t>
      </w:r>
      <w:r w:rsidRPr="00FD25B7">
        <w:rPr>
          <w:rFonts w:cs="Candara"/>
          <w:color w:val="231F20"/>
          <w:spacing w:val="-4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to</w:t>
      </w:r>
      <w:r w:rsidRPr="00FD25B7">
        <w:rPr>
          <w:rFonts w:cs="Candara"/>
          <w:color w:val="231F20"/>
          <w:spacing w:val="-2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the</w:t>
      </w:r>
      <w:r w:rsidRPr="00FD25B7">
        <w:rPr>
          <w:rFonts w:cs="Candara"/>
          <w:color w:val="231F20"/>
          <w:spacing w:val="-3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office</w:t>
      </w:r>
      <w:r w:rsidRPr="00FD25B7">
        <w:rPr>
          <w:rFonts w:cs="Candara"/>
          <w:color w:val="231F20"/>
          <w:spacing w:val="-5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of</w:t>
      </w:r>
      <w:r w:rsidRPr="00FD25B7">
        <w:rPr>
          <w:rFonts w:cs="Candara"/>
          <w:color w:val="231F20"/>
          <w:spacing w:val="-2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the</w:t>
      </w:r>
      <w:r w:rsidRPr="00FD25B7">
        <w:rPr>
          <w:rFonts w:cs="Candara"/>
          <w:color w:val="231F20"/>
          <w:spacing w:val="-3"/>
          <w:szCs w:val="22"/>
        </w:rPr>
        <w:t xml:space="preserve"> </w:t>
      </w:r>
      <w:r w:rsidR="00FD25B7" w:rsidRPr="00FD25B7">
        <w:rPr>
          <w:rFonts w:cs="Candara"/>
          <w:color w:val="231F20"/>
          <w:spacing w:val="-3"/>
          <w:szCs w:val="22"/>
        </w:rPr>
        <w:t xml:space="preserve">Provost and </w:t>
      </w:r>
      <w:r w:rsidRPr="00FD25B7">
        <w:rPr>
          <w:rFonts w:cs="Candara"/>
          <w:color w:val="231F20"/>
          <w:szCs w:val="22"/>
        </w:rPr>
        <w:t>Vice</w:t>
      </w:r>
      <w:r w:rsidRPr="00FD25B7">
        <w:rPr>
          <w:rFonts w:cs="Candara"/>
          <w:color w:val="231F20"/>
          <w:spacing w:val="-4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President</w:t>
      </w:r>
      <w:r w:rsidRPr="00FD25B7">
        <w:rPr>
          <w:rFonts w:cs="Candara"/>
          <w:color w:val="231F20"/>
          <w:spacing w:val="-9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for</w:t>
      </w:r>
      <w:r w:rsidRPr="00FD25B7">
        <w:rPr>
          <w:rFonts w:cs="Candara"/>
          <w:color w:val="231F20"/>
          <w:spacing w:val="-3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Academic</w:t>
      </w:r>
      <w:r w:rsidRPr="00FD25B7">
        <w:rPr>
          <w:rFonts w:cs="Candara"/>
          <w:color w:val="231F20"/>
          <w:spacing w:val="-9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Affairs,</w:t>
      </w:r>
      <w:r w:rsidRPr="00FD25B7">
        <w:rPr>
          <w:rFonts w:cs="Candara"/>
          <w:color w:val="231F20"/>
          <w:spacing w:val="-7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Fitchburg</w:t>
      </w:r>
      <w:r w:rsidRPr="00FD25B7">
        <w:rPr>
          <w:rFonts w:cs="Candara"/>
          <w:color w:val="231F20"/>
          <w:spacing w:val="-9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State University,</w:t>
      </w:r>
      <w:r w:rsidRPr="00FD25B7">
        <w:rPr>
          <w:rFonts w:cs="Candara"/>
          <w:color w:val="231F20"/>
          <w:spacing w:val="-10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160</w:t>
      </w:r>
      <w:r w:rsidRPr="00FD25B7">
        <w:rPr>
          <w:rFonts w:cs="Candara"/>
          <w:color w:val="231F20"/>
          <w:spacing w:val="-3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Pearl Street, Fitchburg,</w:t>
      </w:r>
      <w:r w:rsidRPr="00FD25B7">
        <w:rPr>
          <w:rFonts w:cs="Candara"/>
          <w:color w:val="231F20"/>
          <w:spacing w:val="-9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MA</w:t>
      </w:r>
      <w:r w:rsidRPr="00FD25B7">
        <w:rPr>
          <w:rFonts w:cs="Candara"/>
          <w:color w:val="231F20"/>
          <w:spacing w:val="-3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01420; via</w:t>
      </w:r>
      <w:r w:rsidRPr="00FD25B7">
        <w:rPr>
          <w:rFonts w:cs="Candara"/>
          <w:color w:val="231F20"/>
          <w:spacing w:val="-3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e-mail</w:t>
      </w:r>
      <w:r w:rsidRPr="00FD25B7">
        <w:rPr>
          <w:rFonts w:cs="Candara"/>
          <w:color w:val="231F20"/>
          <w:spacing w:val="-5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to</w:t>
      </w:r>
      <w:r w:rsidRPr="00FD25B7">
        <w:rPr>
          <w:rFonts w:cs="Candara"/>
          <w:color w:val="231F20"/>
          <w:spacing w:val="-2"/>
          <w:szCs w:val="22"/>
        </w:rPr>
        <w:t xml:space="preserve"> </w:t>
      </w:r>
      <w:hyperlink r:id="rId10" w:history="1">
        <w:r w:rsidRPr="00FD25B7">
          <w:rPr>
            <w:rStyle w:val="Hyperlink"/>
            <w:rFonts w:cs="Candara"/>
            <w:szCs w:val="22"/>
          </w:rPr>
          <w:t>jrivard@fitchburgstate.ed</w:t>
        </w:r>
        <w:r w:rsidRPr="00FD25B7">
          <w:rPr>
            <w:rStyle w:val="Hyperlink"/>
            <w:rFonts w:cs="Candara"/>
            <w:spacing w:val="-1"/>
            <w:szCs w:val="22"/>
          </w:rPr>
          <w:t>u</w:t>
        </w:r>
      </w:hyperlink>
      <w:r w:rsidRPr="00FD25B7">
        <w:rPr>
          <w:rFonts w:cs="Candara"/>
          <w:i/>
          <w:iCs/>
          <w:color w:val="231F20"/>
          <w:szCs w:val="22"/>
        </w:rPr>
        <w:t xml:space="preserve">; </w:t>
      </w:r>
      <w:r w:rsidRPr="00FD25B7">
        <w:rPr>
          <w:rFonts w:cs="Candara"/>
          <w:color w:val="231F20"/>
          <w:szCs w:val="22"/>
        </w:rPr>
        <w:t>or by</w:t>
      </w:r>
      <w:r w:rsidRPr="00FD25B7">
        <w:rPr>
          <w:rFonts w:cs="Candara"/>
          <w:color w:val="231F20"/>
          <w:spacing w:val="-2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fax</w:t>
      </w:r>
      <w:r w:rsidRPr="00FD25B7">
        <w:rPr>
          <w:rFonts w:cs="Candara"/>
          <w:color w:val="231F20"/>
          <w:spacing w:val="-3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at</w:t>
      </w:r>
      <w:r w:rsidRPr="00FD25B7">
        <w:rPr>
          <w:rFonts w:cs="Candara"/>
          <w:color w:val="231F20"/>
          <w:spacing w:val="-2"/>
          <w:szCs w:val="22"/>
        </w:rPr>
        <w:t xml:space="preserve"> (</w:t>
      </w:r>
      <w:r w:rsidRPr="00FD25B7">
        <w:rPr>
          <w:rFonts w:cs="Candara"/>
          <w:color w:val="231F20"/>
          <w:szCs w:val="22"/>
        </w:rPr>
        <w:t>978) 665-4715.</w:t>
      </w:r>
    </w:p>
    <w:p w14:paraId="6F9B55F6" w14:textId="77777777" w:rsidR="0026113F" w:rsidRPr="00FD25B7" w:rsidRDefault="0026113F" w:rsidP="00FD25B7">
      <w:pPr>
        <w:widowControl w:val="0"/>
        <w:autoSpaceDE w:val="0"/>
        <w:autoSpaceDN w:val="0"/>
        <w:adjustRightInd w:val="0"/>
        <w:contextualSpacing/>
        <w:rPr>
          <w:rFonts w:cs="Candara"/>
          <w:color w:val="000000"/>
          <w:szCs w:val="22"/>
        </w:rPr>
      </w:pPr>
    </w:p>
    <w:p w14:paraId="20AA02D2" w14:textId="77777777" w:rsidR="00FD25B7" w:rsidRPr="00FD25B7" w:rsidRDefault="00FD25B7" w:rsidP="00FD25B7">
      <w:pPr>
        <w:widowControl w:val="0"/>
        <w:autoSpaceDE w:val="0"/>
        <w:autoSpaceDN w:val="0"/>
        <w:adjustRightInd w:val="0"/>
        <w:contextualSpacing/>
        <w:rPr>
          <w:rFonts w:cs="Candara"/>
          <w:color w:val="000000"/>
          <w:szCs w:val="22"/>
        </w:rPr>
      </w:pPr>
    </w:p>
    <w:p w14:paraId="353DB26F" w14:textId="77777777" w:rsidR="0026113F" w:rsidRPr="00FD25B7" w:rsidRDefault="0026113F" w:rsidP="00FD25B7">
      <w:pPr>
        <w:widowControl w:val="0"/>
        <w:autoSpaceDE w:val="0"/>
        <w:autoSpaceDN w:val="0"/>
        <w:adjustRightInd w:val="0"/>
        <w:contextualSpacing/>
        <w:rPr>
          <w:rFonts w:cs="Candara"/>
          <w:color w:val="000000"/>
          <w:szCs w:val="22"/>
        </w:rPr>
      </w:pPr>
    </w:p>
    <w:p w14:paraId="1AF30DBD" w14:textId="44358A6F" w:rsidR="0026113F" w:rsidRPr="00FD25B7" w:rsidRDefault="0026113F" w:rsidP="00FD25B7">
      <w:pPr>
        <w:widowControl w:val="0"/>
        <w:autoSpaceDE w:val="0"/>
        <w:autoSpaceDN w:val="0"/>
        <w:adjustRightInd w:val="0"/>
        <w:contextualSpacing/>
        <w:rPr>
          <w:rFonts w:cs="Candara"/>
          <w:color w:val="231F20"/>
          <w:szCs w:val="22"/>
        </w:rPr>
      </w:pPr>
      <w:r w:rsidRPr="00FD25B7">
        <w:rPr>
          <w:rFonts w:cs="Candara"/>
          <w:b/>
          <w:bCs/>
          <w:color w:val="231F20"/>
          <w:szCs w:val="22"/>
        </w:rPr>
        <w:t>October</w:t>
      </w:r>
      <w:r w:rsidRPr="00FD25B7">
        <w:rPr>
          <w:rFonts w:cs="Candara"/>
          <w:b/>
          <w:bCs/>
          <w:color w:val="231F20"/>
          <w:spacing w:val="-8"/>
          <w:szCs w:val="22"/>
        </w:rPr>
        <w:t xml:space="preserve"> </w:t>
      </w:r>
      <w:r w:rsidR="002302ED">
        <w:rPr>
          <w:rFonts w:cs="Candara"/>
          <w:b/>
          <w:bCs/>
          <w:color w:val="231F20"/>
          <w:szCs w:val="22"/>
        </w:rPr>
        <w:t>31, 2019</w:t>
      </w:r>
      <w:r w:rsidRPr="00FD25B7">
        <w:rPr>
          <w:rFonts w:cs="Candara"/>
          <w:b/>
          <w:bCs/>
          <w:color w:val="231F20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— Proposals</w:t>
      </w:r>
      <w:r w:rsidRPr="00FD25B7">
        <w:rPr>
          <w:rFonts w:cs="Candara"/>
          <w:color w:val="231F20"/>
          <w:spacing w:val="-9"/>
          <w:szCs w:val="22"/>
        </w:rPr>
        <w:t xml:space="preserve"> </w:t>
      </w:r>
      <w:r w:rsidRPr="00FD25B7">
        <w:rPr>
          <w:rFonts w:cs="Candara"/>
          <w:color w:val="231F20"/>
          <w:szCs w:val="22"/>
        </w:rPr>
        <w:t>Due</w:t>
      </w:r>
    </w:p>
    <w:p w14:paraId="5723EF6C" w14:textId="77777777" w:rsidR="001F18AA" w:rsidRPr="00FD25B7" w:rsidRDefault="001F18AA" w:rsidP="00FD25B7">
      <w:pPr>
        <w:widowControl w:val="0"/>
        <w:autoSpaceDE w:val="0"/>
        <w:autoSpaceDN w:val="0"/>
        <w:adjustRightInd w:val="0"/>
        <w:contextualSpacing/>
        <w:rPr>
          <w:rFonts w:cs="Candara"/>
          <w:color w:val="231F20"/>
          <w:szCs w:val="22"/>
        </w:rPr>
      </w:pPr>
    </w:p>
    <w:p w14:paraId="34ABB113" w14:textId="7AA715FD" w:rsidR="001C7359" w:rsidRPr="00FD25B7" w:rsidRDefault="001C7359" w:rsidP="00FD25B7">
      <w:pPr>
        <w:contextualSpacing/>
        <w:rPr>
          <w:b/>
          <w:color w:val="FFFFFF" w:themeColor="background1"/>
          <w:szCs w:val="22"/>
        </w:rPr>
      </w:pPr>
      <w:r w:rsidRPr="00FD25B7">
        <w:rPr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8C4848" wp14:editId="10701C32">
                <wp:simplePos x="0" y="0"/>
                <wp:positionH relativeFrom="column">
                  <wp:posOffset>4844553</wp:posOffset>
                </wp:positionH>
                <wp:positionV relativeFrom="paragraph">
                  <wp:posOffset>0</wp:posOffset>
                </wp:positionV>
                <wp:extent cx="1117600" cy="342900"/>
                <wp:effectExtent l="0" t="0" r="254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3F990402" id="Rectangle 9" o:spid="_x0000_s1026" style="position:absolute;margin-left:381.45pt;margin-top:0;width:88pt;height:2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" fillcolor="black [3213]" strokecolor="#1f3763 [1604]" strokeweight="1pt"/>
            </w:pict>
          </mc:Fallback>
        </mc:AlternateContent>
      </w:r>
      <w:r w:rsidR="00934F93">
        <w:rPr>
          <w:b/>
          <w:szCs w:val="22"/>
        </w:rPr>
        <w:t xml:space="preserve">Ann Hyland </w:t>
      </w:r>
      <w:r w:rsidRPr="00FD25B7">
        <w:rPr>
          <w:b/>
          <w:szCs w:val="22"/>
        </w:rPr>
        <w:t>Zimmerman Irish Culture Fund</w:t>
      </w:r>
      <w:r w:rsidRPr="00FD25B7">
        <w:rPr>
          <w:b/>
          <w:szCs w:val="22"/>
        </w:rPr>
        <w:tab/>
      </w:r>
      <w:r w:rsidRPr="00FD25B7">
        <w:rPr>
          <w:b/>
          <w:szCs w:val="22"/>
        </w:rPr>
        <w:tab/>
      </w:r>
      <w:r w:rsidRPr="00FD25B7">
        <w:rPr>
          <w:b/>
          <w:szCs w:val="22"/>
        </w:rPr>
        <w:tab/>
      </w:r>
      <w:r w:rsidRPr="00FD25B7">
        <w:rPr>
          <w:b/>
          <w:szCs w:val="22"/>
        </w:rPr>
        <w:tab/>
      </w:r>
      <w:r w:rsidRPr="00FD25B7">
        <w:rPr>
          <w:b/>
          <w:szCs w:val="22"/>
        </w:rPr>
        <w:tab/>
      </w:r>
      <w:r w:rsidRPr="00FD25B7">
        <w:rPr>
          <w:b/>
          <w:szCs w:val="22"/>
        </w:rPr>
        <w:tab/>
        <w:t xml:space="preserve"> </w:t>
      </w:r>
      <w:r w:rsidR="002302ED">
        <w:rPr>
          <w:b/>
          <w:color w:val="FFFFFF" w:themeColor="background1"/>
          <w:szCs w:val="22"/>
        </w:rPr>
        <w:t>2019 - 2020</w:t>
      </w:r>
      <w:r w:rsidRPr="00FD25B7">
        <w:rPr>
          <w:b/>
          <w:color w:val="FFFFFF" w:themeColor="background1"/>
          <w:szCs w:val="22"/>
        </w:rPr>
        <w:t xml:space="preserve"> </w:t>
      </w:r>
    </w:p>
    <w:p w14:paraId="4431A440" w14:textId="7E44F1BE" w:rsidR="001C7359" w:rsidRPr="00FD25B7" w:rsidRDefault="001C7359" w:rsidP="00FD25B7">
      <w:pPr>
        <w:ind w:left="7200" w:firstLine="720"/>
        <w:contextualSpacing/>
        <w:rPr>
          <w:b/>
          <w:szCs w:val="22"/>
        </w:rPr>
      </w:pPr>
      <w:r w:rsidRPr="00FD25B7">
        <w:rPr>
          <w:b/>
          <w:color w:val="FFFFFF" w:themeColor="background1"/>
          <w:szCs w:val="22"/>
        </w:rPr>
        <w:t>Application</w:t>
      </w:r>
    </w:p>
    <w:p w14:paraId="0DDE2CAB" w14:textId="77777777" w:rsidR="001F18AA" w:rsidRPr="00FD25B7" w:rsidRDefault="001F18AA" w:rsidP="00FD25B7">
      <w:pPr>
        <w:widowControl w:val="0"/>
        <w:autoSpaceDE w:val="0"/>
        <w:autoSpaceDN w:val="0"/>
        <w:adjustRightInd w:val="0"/>
        <w:contextualSpacing/>
        <w:rPr>
          <w:rFonts w:cs="Candara"/>
          <w:color w:val="000000"/>
          <w:szCs w:val="22"/>
        </w:rPr>
      </w:pPr>
    </w:p>
    <w:p w14:paraId="7962D516" w14:textId="77777777" w:rsidR="0026113F" w:rsidRPr="00FD25B7" w:rsidRDefault="0026113F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1381324C" w14:textId="7EA06597" w:rsidR="001C7359" w:rsidRPr="00FD25B7" w:rsidRDefault="00202133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/>
        </w:rPr>
        <w:t>Name(s) of project leader(s)</w:t>
      </w:r>
      <w:r w:rsidRPr="00FD25B7">
        <w:rPr>
          <w:rFonts w:ascii="Candara" w:hAnsi="Candara"/>
        </w:rPr>
        <w:tab/>
      </w:r>
      <w:r w:rsidRPr="00FD25B7">
        <w:rPr>
          <w:rFonts w:ascii="Candara" w:hAnsi="Candara"/>
        </w:rPr>
        <w:tab/>
      </w:r>
      <w:r w:rsidRPr="00FD25B7">
        <w:rPr>
          <w:rFonts w:ascii="Candara" w:hAnsi="Candara"/>
        </w:rPr>
        <w:tab/>
      </w:r>
      <w:r w:rsidR="001C7359" w:rsidRPr="00FD25B7">
        <w:rPr>
          <w:rFonts w:ascii="Candara" w:hAnsi="Candara"/>
        </w:rPr>
        <w:t>Affiliation with Fitchburg State</w:t>
      </w:r>
    </w:p>
    <w:p w14:paraId="5E73419C" w14:textId="1CB8D09B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</w:t>
      </w:r>
      <w:r w:rsidRPr="00FD25B7">
        <w:rPr>
          <w:szCs w:val="22"/>
        </w:rPr>
        <w:tab/>
        <w:t>______________________________________</w:t>
      </w:r>
    </w:p>
    <w:p w14:paraId="2C970E60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765B6561" w14:textId="77777777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</w:t>
      </w:r>
      <w:r w:rsidRPr="00FD25B7">
        <w:rPr>
          <w:szCs w:val="22"/>
        </w:rPr>
        <w:tab/>
        <w:t>______________________________________</w:t>
      </w:r>
    </w:p>
    <w:p w14:paraId="3A0F41C8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2B4D1E45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4FD82EAA" w14:textId="77F3835B" w:rsidR="00202133" w:rsidRPr="00FD25B7" w:rsidRDefault="001C7359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 w:cs="Candara"/>
          <w:bCs/>
          <w:color w:val="231F20"/>
        </w:rPr>
        <w:t>Describe the</w:t>
      </w:r>
      <w:r w:rsidRPr="00FD25B7">
        <w:rPr>
          <w:rFonts w:ascii="Candara" w:hAnsi="Candara" w:cs="Candara"/>
          <w:bCs/>
          <w:color w:val="231F20"/>
          <w:spacing w:val="-3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project</w:t>
      </w:r>
      <w:r w:rsidRPr="00FD25B7">
        <w:rPr>
          <w:rFonts w:ascii="Candara" w:hAnsi="Candara" w:cs="Candara"/>
          <w:bCs/>
          <w:color w:val="231F20"/>
          <w:spacing w:val="-7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or</w:t>
      </w:r>
      <w:r w:rsidRPr="00FD25B7">
        <w:rPr>
          <w:rFonts w:ascii="Candara" w:hAnsi="Candara" w:cs="Candara"/>
          <w:bCs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activity (300 words or</w:t>
      </w:r>
      <w:r w:rsidRPr="00FD25B7">
        <w:rPr>
          <w:rFonts w:ascii="Candara" w:hAnsi="Candara" w:cs="Candara"/>
          <w:bCs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less) and provide an estimated timeline</w:t>
      </w:r>
      <w:r w:rsidRPr="00FD25B7">
        <w:rPr>
          <w:rFonts w:ascii="Candara" w:hAnsi="Candara" w:cs="Candara"/>
          <w:bCs/>
          <w:color w:val="231F20"/>
          <w:spacing w:val="-8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for completion</w:t>
      </w:r>
      <w:r w:rsidRPr="00FD25B7">
        <w:rPr>
          <w:rFonts w:ascii="Candara" w:hAnsi="Candara" w:cs="Candara"/>
          <w:bCs/>
          <w:color w:val="231F20"/>
          <w:spacing w:val="-11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of</w:t>
      </w:r>
      <w:r w:rsidRPr="00FD25B7">
        <w:rPr>
          <w:rFonts w:ascii="Candara" w:hAnsi="Candara" w:cs="Candara"/>
          <w:bCs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the</w:t>
      </w:r>
      <w:r w:rsidRPr="00FD25B7">
        <w:rPr>
          <w:rFonts w:ascii="Candara" w:hAnsi="Candara" w:cs="Candara"/>
          <w:bCs/>
          <w:color w:val="231F20"/>
          <w:spacing w:val="-3"/>
        </w:rPr>
        <w:t xml:space="preserve"> </w:t>
      </w:r>
      <w:r w:rsidRPr="00FD25B7">
        <w:rPr>
          <w:rFonts w:ascii="Candara" w:hAnsi="Candara" w:cs="Candara"/>
          <w:bCs/>
          <w:color w:val="231F20"/>
        </w:rPr>
        <w:t>project.</w:t>
      </w:r>
    </w:p>
    <w:p w14:paraId="7322E6E8" w14:textId="73366476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1996F09B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</w:p>
    <w:p w14:paraId="145AA005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10B1E994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</w:p>
    <w:p w14:paraId="32E403F1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73B99DB4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</w:p>
    <w:p w14:paraId="4923201F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707810A3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</w:p>
    <w:p w14:paraId="432109A3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6394161C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</w:p>
    <w:p w14:paraId="4F068EC6" w14:textId="77777777" w:rsidR="001C7359" w:rsidRPr="00FD25B7" w:rsidRDefault="001C7359" w:rsidP="00FD25B7">
      <w:pPr>
        <w:autoSpaceDE w:val="0"/>
        <w:autoSpaceDN w:val="0"/>
        <w:adjustRightInd w:val="0"/>
        <w:ind w:left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647F1B52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7B4801C3" w14:textId="32CB391A" w:rsidR="001C7359" w:rsidRPr="00FD25B7" w:rsidRDefault="001C7359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/>
        </w:rPr>
        <w:t>Describe how the project/activity support</w:t>
      </w:r>
      <w:r w:rsidR="00934F93">
        <w:rPr>
          <w:rFonts w:ascii="Candara" w:hAnsi="Candara"/>
        </w:rPr>
        <w:t xml:space="preserve">s the mission of the Ann Hyland </w:t>
      </w:r>
      <w:r w:rsidRPr="00FD25B7">
        <w:rPr>
          <w:rFonts w:ascii="Candara" w:hAnsi="Candara"/>
        </w:rPr>
        <w:t>Zimmerman Irish Culture Fund (200 words or less).</w:t>
      </w:r>
    </w:p>
    <w:p w14:paraId="0F9B68D2" w14:textId="77777777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581101ED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1F83BF6F" w14:textId="77777777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1C53D31A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56D654C0" w14:textId="77777777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777E2E73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3EC8F6C7" w14:textId="77777777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3EAFF3A7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7F2332D1" w14:textId="77777777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04618460" w14:textId="77777777" w:rsidR="001C7359" w:rsidRPr="00FD25B7" w:rsidRDefault="001C7359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2C200183" w14:textId="77777777" w:rsidR="001C7359" w:rsidRPr="00FD25B7" w:rsidRDefault="001C7359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54033205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</w:p>
    <w:p w14:paraId="353B07DC" w14:textId="77777777" w:rsidR="00FD25B7" w:rsidRPr="00FD25B7" w:rsidRDefault="00FD25B7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</w:p>
    <w:p w14:paraId="562F9571" w14:textId="4CC1D4F4" w:rsidR="00202133" w:rsidRPr="00FD25B7" w:rsidRDefault="00202133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 w:cs="Candara"/>
          <w:bCs/>
          <w:color w:val="231F20"/>
        </w:rPr>
        <w:t>Describe the intended outcome of this project and how it will ben</w:t>
      </w:r>
      <w:r w:rsidR="00FD25B7">
        <w:rPr>
          <w:rFonts w:ascii="Candara" w:hAnsi="Candara" w:cs="Candara"/>
          <w:bCs/>
          <w:color w:val="231F20"/>
        </w:rPr>
        <w:t>efit Fitchburg State,</w:t>
      </w:r>
      <w:r w:rsidRPr="00FD25B7">
        <w:rPr>
          <w:rFonts w:ascii="Candara" w:hAnsi="Candara" w:cs="Candara"/>
          <w:bCs/>
          <w:color w:val="231F20"/>
        </w:rPr>
        <w:t xml:space="preserve"> its students</w:t>
      </w:r>
      <w:r w:rsidR="00FD25B7">
        <w:rPr>
          <w:rFonts w:ascii="Candara" w:hAnsi="Candara" w:cs="Candara"/>
          <w:bCs/>
          <w:color w:val="231F20"/>
        </w:rPr>
        <w:t xml:space="preserve"> and the community</w:t>
      </w:r>
      <w:r w:rsidRPr="00FD25B7">
        <w:rPr>
          <w:rFonts w:ascii="Candara" w:hAnsi="Candara" w:cs="Candara"/>
          <w:bCs/>
          <w:color w:val="231F20"/>
        </w:rPr>
        <w:t>.</w:t>
      </w:r>
      <w:r w:rsidRPr="00FD25B7">
        <w:rPr>
          <w:rFonts w:ascii="Candara" w:hAnsi="Candara"/>
        </w:rPr>
        <w:t xml:space="preserve"> </w:t>
      </w:r>
    </w:p>
    <w:p w14:paraId="7A84F79A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5A1BB838" w14:textId="77777777" w:rsidR="00202133" w:rsidRPr="00FD25B7" w:rsidRDefault="00202133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74771E1F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18CB8D0A" w14:textId="77777777" w:rsidR="00202133" w:rsidRPr="00FD25B7" w:rsidRDefault="00202133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53EE8330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002B9804" w14:textId="77777777" w:rsidR="00202133" w:rsidRPr="00FD25B7" w:rsidRDefault="00202133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2373812F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21F3E2F4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</w:p>
    <w:p w14:paraId="480369DE" w14:textId="603F9841" w:rsidR="00202133" w:rsidRPr="00FD25B7" w:rsidRDefault="00202133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/>
        </w:rPr>
        <w:t xml:space="preserve">What are the roles of the participants? </w:t>
      </w:r>
    </w:p>
    <w:p w14:paraId="46014E5A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3B27B155" w14:textId="77777777" w:rsidR="00202133" w:rsidRPr="00FD25B7" w:rsidRDefault="00202133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7CCACD29" w14:textId="77777777" w:rsidR="00202133" w:rsidRPr="00FD25B7" w:rsidRDefault="00202133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40ED0758" w14:textId="77777777" w:rsidR="00202133" w:rsidRPr="00FD25B7" w:rsidRDefault="00202133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203D5A39" w14:textId="0BF52425" w:rsidR="00532E8B" w:rsidRPr="00FD25B7" w:rsidRDefault="00532E8B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/>
        </w:rPr>
        <w:t xml:space="preserve">Where will the activity/activities be held (please indicate all of the dates related to the project). </w:t>
      </w:r>
    </w:p>
    <w:p w14:paraId="6CBB0D2D" w14:textId="77777777" w:rsidR="00532E8B" w:rsidRPr="00FD25B7" w:rsidRDefault="00532E8B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5EF57AB2" w14:textId="77777777" w:rsidR="00532E8B" w:rsidRPr="00FD25B7" w:rsidRDefault="00532E8B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0A70E88B" w14:textId="77777777" w:rsidR="00532E8B" w:rsidRPr="00FD25B7" w:rsidRDefault="00532E8B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2895C2DC" w14:textId="77777777" w:rsidR="00532E8B" w:rsidRPr="00FD25B7" w:rsidRDefault="00532E8B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4124FB3C" w14:textId="608174B9" w:rsidR="00532E8B" w:rsidRPr="00FD25B7" w:rsidRDefault="00532E8B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/>
        </w:rPr>
        <w:t xml:space="preserve">Please provide a list of all partners in the project including their financial, in-kind or other commitments. </w:t>
      </w:r>
    </w:p>
    <w:p w14:paraId="42C6F268" w14:textId="77777777" w:rsidR="00532E8B" w:rsidRPr="00FD25B7" w:rsidRDefault="00532E8B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654E4FCD" w14:textId="77777777" w:rsidR="00532E8B" w:rsidRPr="00FD25B7" w:rsidRDefault="00532E8B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08586B61" w14:textId="77777777" w:rsidR="00532E8B" w:rsidRPr="00FD25B7" w:rsidRDefault="00532E8B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431C1E09" w14:textId="77777777" w:rsidR="00532E8B" w:rsidRPr="00FD25B7" w:rsidRDefault="00532E8B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28B92925" w14:textId="77777777" w:rsidR="00532E8B" w:rsidRPr="00FD25B7" w:rsidRDefault="00532E8B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626C3D2B" w14:textId="77777777" w:rsidR="00532E8B" w:rsidRPr="00FD25B7" w:rsidRDefault="00532E8B" w:rsidP="00FD25B7">
      <w:pPr>
        <w:autoSpaceDE w:val="0"/>
        <w:autoSpaceDN w:val="0"/>
        <w:adjustRightInd w:val="0"/>
        <w:contextualSpacing/>
        <w:rPr>
          <w:szCs w:val="22"/>
        </w:rPr>
      </w:pPr>
    </w:p>
    <w:p w14:paraId="6D737475" w14:textId="77777777" w:rsidR="00532E8B" w:rsidRPr="00FD25B7" w:rsidRDefault="00532E8B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  <w:r w:rsidRPr="00FD25B7">
        <w:rPr>
          <w:szCs w:val="22"/>
        </w:rPr>
        <w:t>_________________________________________________________________________________</w:t>
      </w:r>
    </w:p>
    <w:p w14:paraId="214B4ACE" w14:textId="77777777" w:rsidR="00532E8B" w:rsidRPr="00FD25B7" w:rsidRDefault="00532E8B" w:rsidP="00FD25B7">
      <w:pPr>
        <w:autoSpaceDE w:val="0"/>
        <w:autoSpaceDN w:val="0"/>
        <w:adjustRightInd w:val="0"/>
        <w:ind w:firstLine="360"/>
        <w:contextualSpacing/>
        <w:rPr>
          <w:szCs w:val="22"/>
        </w:rPr>
      </w:pPr>
    </w:p>
    <w:p w14:paraId="61366190" w14:textId="7BA80D75" w:rsidR="00532E8B" w:rsidRPr="00FD25B7" w:rsidRDefault="00532E8B" w:rsidP="00FD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FD25B7">
        <w:rPr>
          <w:rFonts w:ascii="Candara" w:hAnsi="Candara"/>
        </w:rPr>
        <w:t xml:space="preserve">Please provide a detailed budget.  </w:t>
      </w:r>
      <w:r w:rsidRPr="00FD25B7">
        <w:rPr>
          <w:rFonts w:ascii="Candara" w:hAnsi="Candara" w:cs="Candara"/>
          <w:color w:val="231F20"/>
        </w:rPr>
        <w:t>The</w:t>
      </w:r>
      <w:r w:rsidRPr="00FD25B7">
        <w:rPr>
          <w:rFonts w:ascii="Candara" w:hAnsi="Candara" w:cs="Candara"/>
          <w:color w:val="231F20"/>
          <w:spacing w:val="-3"/>
        </w:rPr>
        <w:t xml:space="preserve"> </w:t>
      </w:r>
      <w:r w:rsidRPr="00FD25B7">
        <w:rPr>
          <w:rFonts w:ascii="Candara" w:hAnsi="Candara" w:cs="Candara"/>
          <w:color w:val="231F20"/>
        </w:rPr>
        <w:t>budget</w:t>
      </w:r>
      <w:r w:rsidRPr="00FD25B7">
        <w:rPr>
          <w:rFonts w:ascii="Candara" w:hAnsi="Candara" w:cs="Candara"/>
          <w:color w:val="231F20"/>
          <w:spacing w:val="-7"/>
        </w:rPr>
        <w:t xml:space="preserve"> </w:t>
      </w:r>
      <w:r w:rsidRPr="00FD25B7">
        <w:rPr>
          <w:rFonts w:ascii="Candara" w:hAnsi="Candara" w:cs="Candara"/>
          <w:color w:val="231F20"/>
        </w:rPr>
        <w:t>should</w:t>
      </w:r>
      <w:r w:rsidRPr="00FD25B7">
        <w:rPr>
          <w:rFonts w:ascii="Candara" w:hAnsi="Candara" w:cs="Candara"/>
          <w:color w:val="231F20"/>
          <w:spacing w:val="-6"/>
        </w:rPr>
        <w:t xml:space="preserve"> </w:t>
      </w:r>
      <w:r w:rsidRPr="00FD25B7">
        <w:rPr>
          <w:rFonts w:ascii="Candara" w:hAnsi="Candara" w:cs="Candara"/>
          <w:color w:val="231F20"/>
        </w:rPr>
        <w:t>include</w:t>
      </w:r>
      <w:r w:rsidRPr="00FD25B7">
        <w:rPr>
          <w:rFonts w:ascii="Candara" w:hAnsi="Candara" w:cs="Candara"/>
          <w:color w:val="231F20"/>
          <w:spacing w:val="-7"/>
        </w:rPr>
        <w:t xml:space="preserve"> </w:t>
      </w:r>
      <w:r w:rsidRPr="00FD25B7">
        <w:rPr>
          <w:rFonts w:ascii="Candara" w:hAnsi="Candara" w:cs="Candara"/>
          <w:color w:val="231F20"/>
        </w:rPr>
        <w:t>all</w:t>
      </w:r>
      <w:r w:rsidRPr="00FD25B7">
        <w:rPr>
          <w:rFonts w:ascii="Candara" w:hAnsi="Candara" w:cs="Candara"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color w:val="231F20"/>
        </w:rPr>
        <w:t>information</w:t>
      </w:r>
      <w:r w:rsidRPr="00FD25B7">
        <w:rPr>
          <w:rFonts w:ascii="Candara" w:hAnsi="Candara" w:cs="Candara"/>
          <w:color w:val="231F20"/>
          <w:spacing w:val="-10"/>
        </w:rPr>
        <w:t xml:space="preserve"> </w:t>
      </w:r>
      <w:r w:rsidRPr="00FD25B7">
        <w:rPr>
          <w:rFonts w:ascii="Candara" w:hAnsi="Candara" w:cs="Candara"/>
          <w:color w:val="231F20"/>
        </w:rPr>
        <w:t>needed to</w:t>
      </w:r>
      <w:r w:rsidRPr="00FD25B7">
        <w:rPr>
          <w:rFonts w:ascii="Candara" w:hAnsi="Candara" w:cs="Candara"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color w:val="231F20"/>
        </w:rPr>
        <w:t>assess</w:t>
      </w:r>
      <w:r w:rsidRPr="00FD25B7">
        <w:rPr>
          <w:rFonts w:ascii="Candara" w:hAnsi="Candara" w:cs="Candara"/>
          <w:color w:val="231F20"/>
          <w:spacing w:val="-6"/>
        </w:rPr>
        <w:t xml:space="preserve"> </w:t>
      </w:r>
      <w:r w:rsidRPr="00FD25B7">
        <w:rPr>
          <w:rFonts w:ascii="Candara" w:hAnsi="Candara" w:cs="Candara"/>
          <w:color w:val="231F20"/>
        </w:rPr>
        <w:t>the</w:t>
      </w:r>
      <w:r w:rsidRPr="00FD25B7">
        <w:rPr>
          <w:rFonts w:ascii="Candara" w:hAnsi="Candara" w:cs="Candara"/>
          <w:color w:val="231F20"/>
          <w:spacing w:val="-3"/>
        </w:rPr>
        <w:t xml:space="preserve"> </w:t>
      </w:r>
      <w:r w:rsidRPr="00FD25B7">
        <w:rPr>
          <w:rFonts w:ascii="Candara" w:hAnsi="Candara" w:cs="Candara"/>
          <w:color w:val="231F20"/>
        </w:rPr>
        <w:t>appropriateness of</w:t>
      </w:r>
      <w:r w:rsidRPr="00FD25B7">
        <w:rPr>
          <w:rFonts w:ascii="Candara" w:hAnsi="Candara" w:cs="Candara"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color w:val="231F20"/>
        </w:rPr>
        <w:t>the</w:t>
      </w:r>
      <w:r w:rsidRPr="00FD25B7">
        <w:rPr>
          <w:rFonts w:ascii="Candara" w:hAnsi="Candara" w:cs="Candara"/>
          <w:color w:val="231F20"/>
          <w:spacing w:val="-3"/>
        </w:rPr>
        <w:t xml:space="preserve"> </w:t>
      </w:r>
      <w:r w:rsidRPr="00FD25B7">
        <w:rPr>
          <w:rFonts w:ascii="Candara" w:hAnsi="Candara" w:cs="Candara"/>
          <w:color w:val="231F20"/>
        </w:rPr>
        <w:t>expenditures,</w:t>
      </w:r>
      <w:r w:rsidRPr="00FD25B7">
        <w:rPr>
          <w:rFonts w:ascii="Candara" w:hAnsi="Candara" w:cs="Candara"/>
          <w:color w:val="231F20"/>
          <w:spacing w:val="-13"/>
        </w:rPr>
        <w:t xml:space="preserve"> </w:t>
      </w:r>
      <w:r w:rsidRPr="00FD25B7">
        <w:rPr>
          <w:rFonts w:ascii="Candara" w:hAnsi="Candara" w:cs="Candara"/>
          <w:color w:val="231F20"/>
        </w:rPr>
        <w:t>such</w:t>
      </w:r>
      <w:r w:rsidRPr="00FD25B7">
        <w:rPr>
          <w:rFonts w:ascii="Candara" w:hAnsi="Candara" w:cs="Candara"/>
          <w:color w:val="231F20"/>
          <w:spacing w:val="-4"/>
        </w:rPr>
        <w:t xml:space="preserve"> </w:t>
      </w:r>
      <w:r w:rsidRPr="00FD25B7">
        <w:rPr>
          <w:rFonts w:ascii="Candara" w:hAnsi="Candara" w:cs="Candara"/>
          <w:color w:val="231F20"/>
        </w:rPr>
        <w:t>as</w:t>
      </w:r>
      <w:r w:rsidRPr="00FD25B7">
        <w:rPr>
          <w:rFonts w:ascii="Candara" w:hAnsi="Candara" w:cs="Candara"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color w:val="231F20"/>
        </w:rPr>
        <w:t>information</w:t>
      </w:r>
      <w:r w:rsidRPr="00FD25B7">
        <w:rPr>
          <w:rFonts w:ascii="Candara" w:hAnsi="Candara" w:cs="Candara"/>
          <w:color w:val="231F20"/>
          <w:spacing w:val="-10"/>
        </w:rPr>
        <w:t xml:space="preserve"> </w:t>
      </w:r>
      <w:r w:rsidRPr="00FD25B7">
        <w:rPr>
          <w:rFonts w:ascii="Candara" w:hAnsi="Candara" w:cs="Candara"/>
          <w:color w:val="231F20"/>
        </w:rPr>
        <w:t>on</w:t>
      </w:r>
      <w:r w:rsidRPr="00FD25B7">
        <w:rPr>
          <w:rFonts w:ascii="Candara" w:hAnsi="Candara" w:cs="Candara"/>
          <w:color w:val="231F20"/>
          <w:spacing w:val="-2"/>
        </w:rPr>
        <w:t xml:space="preserve"> </w:t>
      </w:r>
      <w:r w:rsidRPr="00FD25B7">
        <w:rPr>
          <w:rFonts w:ascii="Candara" w:hAnsi="Candara" w:cs="Candara"/>
          <w:color w:val="231F20"/>
        </w:rPr>
        <w:t>the</w:t>
      </w:r>
      <w:r w:rsidRPr="00FD25B7">
        <w:rPr>
          <w:rFonts w:ascii="Candara" w:hAnsi="Candara" w:cs="Candara"/>
          <w:color w:val="231F20"/>
          <w:spacing w:val="-3"/>
        </w:rPr>
        <w:t xml:space="preserve"> </w:t>
      </w:r>
      <w:r w:rsidRPr="00FD25B7">
        <w:rPr>
          <w:rFonts w:ascii="Candara" w:hAnsi="Candara" w:cs="Candara"/>
          <w:color w:val="231F20"/>
        </w:rPr>
        <w:t>agency,</w:t>
      </w:r>
      <w:r w:rsidRPr="00FD25B7">
        <w:rPr>
          <w:rFonts w:ascii="Candara" w:hAnsi="Candara" w:cs="Candara"/>
          <w:color w:val="231F20"/>
          <w:spacing w:val="-7"/>
        </w:rPr>
        <w:t xml:space="preserve"> </w:t>
      </w:r>
      <w:r w:rsidRPr="00FD25B7">
        <w:rPr>
          <w:rFonts w:ascii="Candara" w:hAnsi="Candara" w:cs="Candara"/>
          <w:color w:val="231F20"/>
        </w:rPr>
        <w:t>course</w:t>
      </w:r>
      <w:r w:rsidRPr="00FD25B7">
        <w:rPr>
          <w:rFonts w:ascii="Candara" w:hAnsi="Candara" w:cs="Candara"/>
          <w:color w:val="231F20"/>
          <w:spacing w:val="-6"/>
        </w:rPr>
        <w:t xml:space="preserve"> </w:t>
      </w:r>
      <w:r w:rsidRPr="00FD25B7">
        <w:rPr>
          <w:rFonts w:ascii="Candara" w:hAnsi="Candara" w:cs="Candara"/>
          <w:color w:val="231F20"/>
        </w:rPr>
        <w:t>catalogue</w:t>
      </w:r>
      <w:r w:rsidRPr="00FD25B7">
        <w:rPr>
          <w:rFonts w:ascii="Candara" w:hAnsi="Candara" w:cs="Candara"/>
          <w:color w:val="231F20"/>
          <w:spacing w:val="-9"/>
        </w:rPr>
        <w:t xml:space="preserve"> </w:t>
      </w:r>
      <w:r w:rsidRPr="00FD25B7">
        <w:rPr>
          <w:rFonts w:ascii="Candara" w:hAnsi="Candara" w:cs="Candara"/>
          <w:color w:val="231F20"/>
        </w:rPr>
        <w:t>information,</w:t>
      </w:r>
      <w:r w:rsidRPr="00FD25B7">
        <w:rPr>
          <w:rFonts w:ascii="Candara" w:hAnsi="Candara" w:cs="Candara"/>
          <w:color w:val="231F20"/>
          <w:spacing w:val="-10"/>
        </w:rPr>
        <w:t xml:space="preserve"> </w:t>
      </w:r>
      <w:r w:rsidRPr="00FD25B7">
        <w:rPr>
          <w:rFonts w:ascii="Candara" w:hAnsi="Candara" w:cs="Candara"/>
          <w:color w:val="231F20"/>
        </w:rPr>
        <w:t>or prices</w:t>
      </w:r>
      <w:r w:rsidRPr="00FD25B7">
        <w:rPr>
          <w:rFonts w:ascii="Candara" w:hAnsi="Candara" w:cs="Candara"/>
          <w:color w:val="231F20"/>
          <w:spacing w:val="-6"/>
        </w:rPr>
        <w:t xml:space="preserve"> </w:t>
      </w:r>
      <w:r w:rsidRPr="00FD25B7">
        <w:rPr>
          <w:rFonts w:ascii="Candara" w:hAnsi="Candara" w:cs="Candara"/>
          <w:color w:val="231F20"/>
        </w:rPr>
        <w:t>for items</w:t>
      </w:r>
      <w:r w:rsidRPr="00FD25B7">
        <w:rPr>
          <w:rFonts w:ascii="Candara" w:hAnsi="Candara" w:cs="Candara"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color w:val="231F20"/>
        </w:rPr>
        <w:t>from</w:t>
      </w:r>
      <w:r w:rsidRPr="00FD25B7">
        <w:rPr>
          <w:rFonts w:ascii="Candara" w:hAnsi="Candara" w:cs="Candara"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color w:val="231F20"/>
        </w:rPr>
        <w:t>vendors.</w:t>
      </w:r>
    </w:p>
    <w:p w14:paraId="60F5B48A" w14:textId="38FCA84C" w:rsidR="00532E8B" w:rsidRPr="00FD25B7" w:rsidRDefault="00532E8B" w:rsidP="00FD25B7">
      <w:pPr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ind w:left="720"/>
        <w:contextualSpacing/>
        <w:rPr>
          <w:rFonts w:cs="Candara"/>
          <w:color w:val="000000"/>
          <w:szCs w:val="22"/>
        </w:rPr>
      </w:pPr>
      <w:r w:rsidRPr="00FD25B7">
        <w:rPr>
          <w:rFonts w:cs="Candara"/>
          <w:color w:val="000000"/>
          <w:szCs w:val="22"/>
        </w:rPr>
        <w:t>Indicate total cost of the project.</w:t>
      </w:r>
    </w:p>
    <w:p w14:paraId="47856F99" w14:textId="47030E65" w:rsidR="00532E8B" w:rsidRPr="00FD25B7" w:rsidRDefault="00532E8B" w:rsidP="00FD25B7">
      <w:pPr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ind w:left="720"/>
        <w:contextualSpacing/>
        <w:rPr>
          <w:rFonts w:cs="Candara"/>
          <w:color w:val="000000"/>
          <w:szCs w:val="22"/>
        </w:rPr>
      </w:pPr>
      <w:r w:rsidRPr="00FD25B7">
        <w:rPr>
          <w:rFonts w:cs="Candara"/>
          <w:color w:val="000000"/>
          <w:szCs w:val="22"/>
        </w:rPr>
        <w:t>Specify approved additional funding sources as well as amounts received.</w:t>
      </w:r>
    </w:p>
    <w:p w14:paraId="417A5D20" w14:textId="48745140" w:rsidR="00532E8B" w:rsidRPr="00FD25B7" w:rsidRDefault="00532E8B" w:rsidP="00FD25B7">
      <w:pPr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ind w:left="720"/>
        <w:contextualSpacing/>
        <w:rPr>
          <w:rFonts w:cs="Candara"/>
          <w:color w:val="000000"/>
          <w:szCs w:val="22"/>
        </w:rPr>
      </w:pPr>
      <w:r w:rsidRPr="00FD25B7">
        <w:rPr>
          <w:rFonts w:cs="Candara"/>
          <w:color w:val="000000"/>
          <w:szCs w:val="22"/>
        </w:rPr>
        <w:t>Specify any additional funding source requests being made.</w:t>
      </w:r>
    </w:p>
    <w:p w14:paraId="2EBC5FB1" w14:textId="300EE91F" w:rsidR="00532E8B" w:rsidRPr="00FD25B7" w:rsidRDefault="00532E8B" w:rsidP="00FD25B7">
      <w:pPr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ind w:left="720"/>
        <w:contextualSpacing/>
        <w:rPr>
          <w:rFonts w:cs="Candara"/>
          <w:color w:val="000000"/>
          <w:szCs w:val="22"/>
        </w:rPr>
      </w:pPr>
      <w:r w:rsidRPr="00FD25B7">
        <w:rPr>
          <w:rFonts w:cs="Candara"/>
          <w:color w:val="000000"/>
          <w:szCs w:val="22"/>
        </w:rPr>
        <w:t xml:space="preserve">Indicate amount of funding requested through the </w:t>
      </w:r>
      <w:r w:rsidR="00934F93">
        <w:rPr>
          <w:szCs w:val="22"/>
        </w:rPr>
        <w:t xml:space="preserve">Ann Hyland </w:t>
      </w:r>
      <w:r w:rsidRPr="00FD25B7">
        <w:rPr>
          <w:szCs w:val="22"/>
        </w:rPr>
        <w:t>Zimmerman Irish Culture Fund</w:t>
      </w:r>
      <w:r w:rsidRPr="00FD25B7">
        <w:rPr>
          <w:rFonts w:cs="Candara"/>
          <w:color w:val="000000"/>
          <w:szCs w:val="22"/>
        </w:rPr>
        <w:t xml:space="preserve">. </w:t>
      </w:r>
    </w:p>
    <w:p w14:paraId="0BAFDEB9" w14:textId="77777777" w:rsidR="00532E8B" w:rsidRPr="00FD25B7" w:rsidRDefault="00532E8B" w:rsidP="00FD25B7">
      <w:pPr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ind w:left="720"/>
        <w:contextualSpacing/>
        <w:rPr>
          <w:rFonts w:cs="Candara"/>
          <w:color w:val="000000"/>
          <w:szCs w:val="22"/>
        </w:rPr>
      </w:pPr>
      <w:r w:rsidRPr="00FD25B7">
        <w:rPr>
          <w:rFonts w:cs="Candara"/>
          <w:color w:val="000000"/>
          <w:szCs w:val="22"/>
        </w:rPr>
        <w:t>Advise if the project will move forward with or without funding from this endowment.</w:t>
      </w:r>
    </w:p>
    <w:p w14:paraId="75001561" w14:textId="77777777" w:rsidR="00532E8B" w:rsidRPr="00FD25B7" w:rsidRDefault="00532E8B" w:rsidP="00FD25B7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contextualSpacing/>
        <w:rPr>
          <w:rFonts w:cs="Candara"/>
          <w:color w:val="000000"/>
          <w:szCs w:val="22"/>
        </w:rPr>
      </w:pPr>
      <w:r w:rsidRPr="00FD25B7">
        <w:rPr>
          <w:rFonts w:cs="Candara"/>
          <w:color w:val="000000"/>
          <w:szCs w:val="22"/>
        </w:rPr>
        <w:tab/>
      </w:r>
    </w:p>
    <w:p w14:paraId="1F411098" w14:textId="11DDB940" w:rsidR="00532E8B" w:rsidRPr="00FD25B7" w:rsidRDefault="00532E8B" w:rsidP="00FD25B7">
      <w:pPr>
        <w:widowControl w:val="0"/>
        <w:tabs>
          <w:tab w:val="left" w:pos="630"/>
        </w:tabs>
        <w:autoSpaceDE w:val="0"/>
        <w:autoSpaceDN w:val="0"/>
        <w:adjustRightInd w:val="0"/>
        <w:contextualSpacing/>
        <w:rPr>
          <w:rFonts w:cs="Candara"/>
          <w:b/>
          <w:bCs/>
          <w:color w:val="231F20"/>
          <w:szCs w:val="22"/>
        </w:rPr>
      </w:pP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color w:val="000000"/>
          <w:szCs w:val="22"/>
        </w:rPr>
        <w:softHyphen/>
      </w:r>
      <w:r w:rsidRPr="00FD25B7">
        <w:rPr>
          <w:rFonts w:cs="Candara"/>
          <w:b/>
          <w:bCs/>
          <w:color w:val="231F20"/>
          <w:szCs w:val="22"/>
        </w:rPr>
        <w:t>Other</w:t>
      </w:r>
      <w:r w:rsidRPr="00FD25B7">
        <w:rPr>
          <w:rFonts w:cs="Candara"/>
          <w:b/>
          <w:bCs/>
          <w:color w:val="231F20"/>
          <w:spacing w:val="-6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items to</w:t>
      </w:r>
      <w:r w:rsidRPr="00FD25B7">
        <w:rPr>
          <w:rFonts w:cs="Candara"/>
          <w:b/>
          <w:bCs/>
          <w:color w:val="231F20"/>
          <w:spacing w:val="-2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be</w:t>
      </w:r>
      <w:r w:rsidRPr="00FD25B7">
        <w:rPr>
          <w:rFonts w:cs="Candara"/>
          <w:b/>
          <w:bCs/>
          <w:color w:val="231F20"/>
          <w:spacing w:val="-2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addressed</w:t>
      </w:r>
      <w:r w:rsidRPr="00FD25B7">
        <w:rPr>
          <w:rFonts w:cs="Candara"/>
          <w:b/>
          <w:bCs/>
          <w:color w:val="231F20"/>
          <w:spacing w:val="-1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in</w:t>
      </w:r>
      <w:r w:rsidRPr="00FD25B7">
        <w:rPr>
          <w:rFonts w:cs="Candara"/>
          <w:b/>
          <w:bCs/>
          <w:color w:val="231F20"/>
          <w:spacing w:val="-2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the</w:t>
      </w:r>
      <w:r w:rsidRPr="00FD25B7">
        <w:rPr>
          <w:rFonts w:cs="Candara"/>
          <w:b/>
          <w:bCs/>
          <w:color w:val="231F20"/>
          <w:spacing w:val="-3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budget</w:t>
      </w:r>
      <w:r w:rsidRPr="00FD25B7">
        <w:rPr>
          <w:rFonts w:cs="Candara"/>
          <w:b/>
          <w:bCs/>
          <w:color w:val="231F20"/>
          <w:spacing w:val="-7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may include</w:t>
      </w:r>
      <w:r w:rsidRPr="00FD25B7">
        <w:rPr>
          <w:rFonts w:cs="Candara"/>
          <w:b/>
          <w:bCs/>
          <w:color w:val="231F20"/>
          <w:spacing w:val="-7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the</w:t>
      </w:r>
      <w:r w:rsidRPr="00FD25B7">
        <w:rPr>
          <w:rFonts w:cs="Candara"/>
          <w:b/>
          <w:bCs/>
          <w:color w:val="231F20"/>
          <w:spacing w:val="-3"/>
          <w:szCs w:val="22"/>
        </w:rPr>
        <w:t xml:space="preserve"> </w:t>
      </w:r>
      <w:r w:rsidRPr="00FD25B7">
        <w:rPr>
          <w:rFonts w:cs="Candara"/>
          <w:b/>
          <w:bCs/>
          <w:color w:val="231F20"/>
          <w:szCs w:val="22"/>
        </w:rPr>
        <w:t>following:</w:t>
      </w:r>
    </w:p>
    <w:p w14:paraId="1E264F7E" w14:textId="77777777" w:rsidR="00532E8B" w:rsidRPr="00FD25B7" w:rsidRDefault="00532E8B" w:rsidP="00FD25B7">
      <w:pPr>
        <w:widowControl w:val="0"/>
        <w:tabs>
          <w:tab w:val="left" w:pos="630"/>
        </w:tabs>
        <w:autoSpaceDE w:val="0"/>
        <w:autoSpaceDN w:val="0"/>
        <w:adjustRightInd w:val="0"/>
        <w:contextualSpacing/>
        <w:rPr>
          <w:rFonts w:cs="Candara"/>
          <w:color w:val="000000"/>
          <w:szCs w:val="22"/>
        </w:rPr>
      </w:pPr>
    </w:p>
    <w:p w14:paraId="29268595" w14:textId="77777777" w:rsidR="00532E8B" w:rsidRPr="00FD25B7" w:rsidRDefault="00532E8B" w:rsidP="00FD25B7">
      <w:pPr>
        <w:numPr>
          <w:ilvl w:val="0"/>
          <w:numId w:val="8"/>
        </w:numPr>
        <w:ind w:left="630"/>
        <w:contextualSpacing/>
        <w:rPr>
          <w:szCs w:val="22"/>
        </w:rPr>
      </w:pPr>
      <w:r w:rsidRPr="00FD25B7">
        <w:rPr>
          <w:szCs w:val="22"/>
        </w:rPr>
        <w:t>Travel</w:t>
      </w:r>
    </w:p>
    <w:p w14:paraId="3F2E0019" w14:textId="77777777" w:rsidR="00532E8B" w:rsidRPr="00FD25B7" w:rsidRDefault="00532E8B" w:rsidP="00FD25B7">
      <w:pPr>
        <w:numPr>
          <w:ilvl w:val="0"/>
          <w:numId w:val="8"/>
        </w:numPr>
        <w:ind w:left="630"/>
        <w:contextualSpacing/>
        <w:rPr>
          <w:szCs w:val="22"/>
        </w:rPr>
      </w:pPr>
      <w:r w:rsidRPr="00FD25B7">
        <w:rPr>
          <w:szCs w:val="22"/>
        </w:rPr>
        <w:t>Tuition/fees</w:t>
      </w:r>
    </w:p>
    <w:p w14:paraId="27C08016" w14:textId="77777777" w:rsidR="00532E8B" w:rsidRPr="00FD25B7" w:rsidRDefault="00532E8B" w:rsidP="00FD25B7">
      <w:pPr>
        <w:numPr>
          <w:ilvl w:val="0"/>
          <w:numId w:val="8"/>
        </w:numPr>
        <w:ind w:left="630"/>
        <w:contextualSpacing/>
        <w:rPr>
          <w:szCs w:val="22"/>
        </w:rPr>
      </w:pPr>
      <w:r w:rsidRPr="00FD25B7">
        <w:rPr>
          <w:szCs w:val="22"/>
        </w:rPr>
        <w:t>Scholarship/grant</w:t>
      </w:r>
    </w:p>
    <w:p w14:paraId="153B2952" w14:textId="135AACBC" w:rsidR="00532E8B" w:rsidRPr="00FD25B7" w:rsidRDefault="00532E8B" w:rsidP="00FD25B7">
      <w:pPr>
        <w:numPr>
          <w:ilvl w:val="0"/>
          <w:numId w:val="8"/>
        </w:numPr>
        <w:ind w:left="630"/>
        <w:contextualSpacing/>
        <w:rPr>
          <w:szCs w:val="22"/>
        </w:rPr>
      </w:pPr>
      <w:r w:rsidRPr="00FD25B7">
        <w:rPr>
          <w:szCs w:val="22"/>
        </w:rPr>
        <w:t>Supplies/materials (itemized budget) *</w:t>
      </w:r>
    </w:p>
    <w:p w14:paraId="7A1AD8A5" w14:textId="18A17507" w:rsidR="00532E8B" w:rsidRPr="00FD25B7" w:rsidRDefault="00532E8B" w:rsidP="00FD25B7">
      <w:pPr>
        <w:numPr>
          <w:ilvl w:val="0"/>
          <w:numId w:val="8"/>
        </w:numPr>
        <w:ind w:left="630"/>
        <w:contextualSpacing/>
        <w:rPr>
          <w:szCs w:val="22"/>
        </w:rPr>
      </w:pPr>
      <w:r w:rsidRPr="00FD25B7">
        <w:rPr>
          <w:szCs w:val="22"/>
        </w:rPr>
        <w:t>Equipment (itemized budget) *</w:t>
      </w:r>
    </w:p>
    <w:p w14:paraId="1254D1C0" w14:textId="77777777" w:rsidR="00532E8B" w:rsidRPr="00FD25B7" w:rsidRDefault="00532E8B" w:rsidP="00FD25B7">
      <w:pPr>
        <w:numPr>
          <w:ilvl w:val="0"/>
          <w:numId w:val="8"/>
        </w:numPr>
        <w:adjustRightInd w:val="0"/>
        <w:ind w:left="630"/>
        <w:contextualSpacing/>
        <w:rPr>
          <w:szCs w:val="22"/>
        </w:rPr>
      </w:pPr>
      <w:r w:rsidRPr="00FD25B7">
        <w:rPr>
          <w:szCs w:val="22"/>
        </w:rPr>
        <w:t>Stipends for instruction</w:t>
      </w:r>
    </w:p>
    <w:p w14:paraId="4654988B" w14:textId="77777777" w:rsidR="00532E8B" w:rsidRPr="00FD25B7" w:rsidRDefault="00532E8B" w:rsidP="00FD25B7">
      <w:pPr>
        <w:numPr>
          <w:ilvl w:val="0"/>
          <w:numId w:val="8"/>
        </w:numPr>
        <w:adjustRightInd w:val="0"/>
        <w:ind w:left="630"/>
        <w:contextualSpacing/>
        <w:rPr>
          <w:szCs w:val="22"/>
        </w:rPr>
      </w:pPr>
      <w:r w:rsidRPr="00FD25B7">
        <w:rPr>
          <w:szCs w:val="22"/>
        </w:rPr>
        <w:t>Other: _____________________</w:t>
      </w:r>
    </w:p>
    <w:p w14:paraId="5044414D" w14:textId="0FBABD4F" w:rsidR="00532E8B" w:rsidRPr="00FD25B7" w:rsidRDefault="00532E8B" w:rsidP="00FD25B7">
      <w:pPr>
        <w:adjustRightInd w:val="0"/>
        <w:ind w:left="630"/>
        <w:contextualSpacing/>
        <w:rPr>
          <w:szCs w:val="22"/>
        </w:rPr>
      </w:pPr>
      <w:r w:rsidRPr="00FD25B7">
        <w:rPr>
          <w:szCs w:val="22"/>
        </w:rPr>
        <w:t xml:space="preserve">* </w:t>
      </w:r>
      <w:r w:rsidRPr="00FD25B7">
        <w:rPr>
          <w:rFonts w:cs="Candara"/>
          <w:i/>
          <w:iCs/>
          <w:color w:val="231F20"/>
          <w:szCs w:val="22"/>
        </w:rPr>
        <w:t>Items</w:t>
      </w:r>
      <w:r w:rsidRPr="00FD25B7">
        <w:rPr>
          <w:rFonts w:cs="Candara"/>
          <w:i/>
          <w:iCs/>
          <w:color w:val="231F20"/>
          <w:spacing w:val="-5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purchased</w:t>
      </w:r>
      <w:r w:rsidRPr="00FD25B7">
        <w:rPr>
          <w:rFonts w:cs="Candara"/>
          <w:i/>
          <w:iCs/>
          <w:color w:val="231F20"/>
          <w:spacing w:val="-8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under</w:t>
      </w:r>
      <w:r w:rsidRPr="00FD25B7">
        <w:rPr>
          <w:rFonts w:cs="Candara"/>
          <w:i/>
          <w:iCs/>
          <w:color w:val="231F20"/>
          <w:spacing w:val="-5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these</w:t>
      </w:r>
      <w:r w:rsidRPr="00FD25B7">
        <w:rPr>
          <w:rFonts w:cs="Candara"/>
          <w:i/>
          <w:iCs/>
          <w:color w:val="231F20"/>
          <w:spacing w:val="-4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categories</w:t>
      </w:r>
      <w:r w:rsidRPr="00FD25B7">
        <w:rPr>
          <w:rFonts w:cs="Candara"/>
          <w:i/>
          <w:iCs/>
          <w:color w:val="231F20"/>
          <w:spacing w:val="-8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become</w:t>
      </w:r>
      <w:r w:rsidRPr="00FD25B7">
        <w:rPr>
          <w:rFonts w:cs="Candara"/>
          <w:i/>
          <w:iCs/>
          <w:color w:val="231F20"/>
          <w:spacing w:val="-6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property</w:t>
      </w:r>
      <w:r w:rsidRPr="00FD25B7">
        <w:rPr>
          <w:rFonts w:cs="Candara"/>
          <w:i/>
          <w:iCs/>
          <w:color w:val="231F20"/>
          <w:spacing w:val="-7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of</w:t>
      </w:r>
      <w:r w:rsidRPr="00FD25B7">
        <w:rPr>
          <w:rFonts w:cs="Candara"/>
          <w:i/>
          <w:iCs/>
          <w:color w:val="231F20"/>
          <w:spacing w:val="-2"/>
          <w:szCs w:val="22"/>
        </w:rPr>
        <w:t xml:space="preserve"> </w:t>
      </w:r>
      <w:r w:rsidRPr="00FD25B7">
        <w:rPr>
          <w:rFonts w:cs="Candara"/>
          <w:i/>
          <w:iCs/>
          <w:color w:val="231F20"/>
          <w:szCs w:val="22"/>
        </w:rPr>
        <w:t>the</w:t>
      </w:r>
      <w:r w:rsidRPr="00FD25B7">
        <w:rPr>
          <w:rFonts w:cs="Candara"/>
          <w:i/>
          <w:iCs/>
          <w:color w:val="231F20"/>
          <w:spacing w:val="-3"/>
          <w:szCs w:val="22"/>
        </w:rPr>
        <w:t xml:space="preserve"> u</w:t>
      </w:r>
      <w:r w:rsidRPr="00FD25B7">
        <w:rPr>
          <w:rFonts w:cs="Candara"/>
          <w:i/>
          <w:iCs/>
          <w:color w:val="231F20"/>
          <w:szCs w:val="22"/>
        </w:rPr>
        <w:t>niversity.</w:t>
      </w:r>
    </w:p>
    <w:p w14:paraId="05134106" w14:textId="77777777" w:rsidR="00532E8B" w:rsidRPr="00FD25B7" w:rsidRDefault="00532E8B" w:rsidP="00FD25B7">
      <w:pPr>
        <w:widowControl w:val="0"/>
        <w:autoSpaceDE w:val="0"/>
        <w:autoSpaceDN w:val="0"/>
        <w:adjustRightInd w:val="0"/>
        <w:ind w:right="173"/>
        <w:contextualSpacing/>
        <w:rPr>
          <w:rFonts w:cs="Candara"/>
          <w:color w:val="000000"/>
          <w:szCs w:val="22"/>
        </w:rPr>
      </w:pPr>
    </w:p>
    <w:p w14:paraId="67ACE0C0" w14:textId="69A484D7" w:rsidR="00532E8B" w:rsidRPr="00FD25B7" w:rsidRDefault="00532E8B" w:rsidP="00FD25B7">
      <w:pPr>
        <w:widowControl w:val="0"/>
        <w:autoSpaceDE w:val="0"/>
        <w:autoSpaceDN w:val="0"/>
        <w:adjustRightInd w:val="0"/>
        <w:ind w:right="173"/>
        <w:contextualSpacing/>
        <w:rPr>
          <w:rFonts w:cs="Candara"/>
          <w:b/>
          <w:bCs/>
          <w:iCs/>
          <w:color w:val="231F20"/>
          <w:szCs w:val="22"/>
        </w:rPr>
      </w:pPr>
      <w:r w:rsidRPr="00FD25B7">
        <w:rPr>
          <w:rFonts w:cs="Candara"/>
          <w:b/>
          <w:bCs/>
          <w:iCs/>
          <w:color w:val="231F20"/>
          <w:spacing w:val="2"/>
          <w:szCs w:val="22"/>
        </w:rPr>
        <w:t>NOT</w:t>
      </w:r>
      <w:r w:rsidRPr="00FD25B7">
        <w:rPr>
          <w:rFonts w:cs="Candara"/>
          <w:b/>
          <w:bCs/>
          <w:iCs/>
          <w:color w:val="231F20"/>
          <w:spacing w:val="-2"/>
          <w:szCs w:val="22"/>
        </w:rPr>
        <w:t>ES</w:t>
      </w:r>
      <w:r w:rsidRPr="00FD25B7">
        <w:rPr>
          <w:rFonts w:cs="Candara"/>
          <w:b/>
          <w:bCs/>
          <w:iCs/>
          <w:color w:val="231F20"/>
          <w:szCs w:val="22"/>
        </w:rPr>
        <w:t>:</w:t>
      </w:r>
    </w:p>
    <w:p w14:paraId="790C68F7" w14:textId="7AC9B6EC" w:rsidR="00FD25B7" w:rsidRPr="00FD25B7" w:rsidRDefault="00532E8B" w:rsidP="00FD25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73"/>
        <w:rPr>
          <w:rFonts w:ascii="Candara" w:hAnsi="Candara" w:cs="Candara"/>
          <w:color w:val="000000"/>
        </w:rPr>
      </w:pPr>
      <w:r w:rsidRPr="00FD25B7">
        <w:rPr>
          <w:rFonts w:ascii="Candara" w:hAnsi="Candara" w:cs="Candara"/>
          <w:bCs/>
          <w:iCs/>
          <w:color w:val="231F20"/>
          <w:spacing w:val="-2"/>
        </w:rPr>
        <w:t>Al</w:t>
      </w:r>
      <w:r w:rsidRPr="00FD25B7">
        <w:rPr>
          <w:rFonts w:ascii="Candara" w:hAnsi="Candara" w:cs="Candara"/>
          <w:bCs/>
          <w:iCs/>
          <w:color w:val="231F20"/>
        </w:rPr>
        <w:t>l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6"/>
        </w:rPr>
        <w:t>f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unde</w:t>
      </w:r>
      <w:r w:rsidRPr="00FD25B7">
        <w:rPr>
          <w:rFonts w:ascii="Candara" w:hAnsi="Candara" w:cs="Candara"/>
          <w:bCs/>
          <w:iCs/>
          <w:color w:val="231F20"/>
        </w:rPr>
        <w:t>d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3"/>
        </w:rPr>
        <w:t>p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roject</w:t>
      </w:r>
      <w:r w:rsidRPr="00FD25B7">
        <w:rPr>
          <w:rFonts w:ascii="Candara" w:hAnsi="Candara" w:cs="Candara"/>
          <w:bCs/>
          <w:iCs/>
          <w:color w:val="231F20"/>
        </w:rPr>
        <w:t>s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mus</w:t>
      </w:r>
      <w:r w:rsidRPr="00FD25B7">
        <w:rPr>
          <w:rFonts w:ascii="Candara" w:hAnsi="Candara" w:cs="Candara"/>
          <w:bCs/>
          <w:iCs/>
          <w:color w:val="231F20"/>
        </w:rPr>
        <w:t>t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com</w:t>
      </w:r>
      <w:r w:rsidRPr="00FD25B7">
        <w:rPr>
          <w:rFonts w:ascii="Candara" w:hAnsi="Candara" w:cs="Candara"/>
          <w:bCs/>
          <w:iCs/>
          <w:color w:val="231F20"/>
          <w:spacing w:val="-3"/>
        </w:rPr>
        <w:t>p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let</w:t>
      </w:r>
      <w:r w:rsidRPr="00FD25B7">
        <w:rPr>
          <w:rFonts w:ascii="Candara" w:hAnsi="Candara" w:cs="Candara"/>
          <w:bCs/>
          <w:iCs/>
          <w:color w:val="231F20"/>
        </w:rPr>
        <w:t>e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s</w:t>
      </w:r>
      <w:r w:rsidRPr="00FD25B7">
        <w:rPr>
          <w:rFonts w:ascii="Candara" w:hAnsi="Candara" w:cs="Candara"/>
          <w:bCs/>
          <w:iCs/>
          <w:color w:val="231F20"/>
          <w:spacing w:val="-3"/>
        </w:rPr>
        <w:t>p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endin</w:t>
      </w:r>
      <w:r w:rsidRPr="00FD25B7">
        <w:rPr>
          <w:rFonts w:ascii="Candara" w:hAnsi="Candara" w:cs="Candara"/>
          <w:bCs/>
          <w:iCs/>
          <w:color w:val="231F20"/>
        </w:rPr>
        <w:t>g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betwee</w:t>
      </w:r>
      <w:r w:rsidRPr="00FD25B7">
        <w:rPr>
          <w:rFonts w:ascii="Candara" w:hAnsi="Candara" w:cs="Candara"/>
          <w:bCs/>
          <w:iCs/>
          <w:color w:val="231F20"/>
        </w:rPr>
        <w:t>n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No</w:t>
      </w:r>
      <w:r w:rsidRPr="00FD25B7">
        <w:rPr>
          <w:rFonts w:ascii="Candara" w:hAnsi="Candara" w:cs="Candara"/>
          <w:bCs/>
          <w:iCs/>
          <w:color w:val="231F20"/>
          <w:spacing w:val="-17"/>
        </w:rPr>
        <w:t>v</w:t>
      </w:r>
      <w:r w:rsidRPr="00FD25B7">
        <w:rPr>
          <w:rFonts w:ascii="Candara" w:hAnsi="Candara" w:cs="Candara"/>
          <w:bCs/>
          <w:iCs/>
          <w:color w:val="231F20"/>
        </w:rPr>
        <w:t>.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1</w:t>
      </w:r>
      <w:r w:rsidRPr="00FD25B7">
        <w:rPr>
          <w:rFonts w:ascii="Candara" w:hAnsi="Candara" w:cs="Candara"/>
          <w:bCs/>
          <w:iCs/>
          <w:color w:val="231F20"/>
        </w:rPr>
        <w:t>,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="002302ED">
        <w:rPr>
          <w:rFonts w:ascii="Candara" w:hAnsi="Candara" w:cs="Candara"/>
          <w:bCs/>
          <w:iCs/>
          <w:color w:val="231F20"/>
          <w:spacing w:val="-2"/>
        </w:rPr>
        <w:t>2019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an</w:t>
      </w:r>
      <w:r w:rsidRPr="00FD25B7">
        <w:rPr>
          <w:rFonts w:ascii="Candara" w:hAnsi="Candara" w:cs="Candara"/>
          <w:bCs/>
          <w:iCs/>
          <w:color w:val="231F20"/>
        </w:rPr>
        <w:t>d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Oct</w:t>
      </w:r>
      <w:r w:rsidRPr="00FD25B7">
        <w:rPr>
          <w:rFonts w:ascii="Candara" w:hAnsi="Candara" w:cs="Candara"/>
          <w:bCs/>
          <w:iCs/>
          <w:color w:val="231F20"/>
        </w:rPr>
        <w:t>.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31</w:t>
      </w:r>
      <w:r w:rsidRPr="00FD25B7">
        <w:rPr>
          <w:rFonts w:ascii="Candara" w:hAnsi="Candara" w:cs="Candara"/>
          <w:bCs/>
          <w:iCs/>
          <w:color w:val="231F20"/>
        </w:rPr>
        <w:t>,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="002302ED">
        <w:rPr>
          <w:rFonts w:ascii="Candara" w:hAnsi="Candara" w:cs="Candara"/>
          <w:bCs/>
          <w:iCs/>
          <w:color w:val="231F20"/>
          <w:spacing w:val="-2"/>
        </w:rPr>
        <w:t>2020</w:t>
      </w:r>
      <w:r w:rsidRPr="00FD25B7">
        <w:rPr>
          <w:rFonts w:ascii="Candara" w:hAnsi="Candara" w:cs="Candara"/>
          <w:bCs/>
          <w:iCs/>
          <w:color w:val="231F20"/>
        </w:rPr>
        <w:t>.</w:t>
      </w:r>
    </w:p>
    <w:p w14:paraId="6E370D86" w14:textId="586949B8" w:rsidR="00532E8B" w:rsidRPr="00FD25B7" w:rsidRDefault="00532E8B" w:rsidP="00FD25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73"/>
        <w:rPr>
          <w:rFonts w:ascii="Candara" w:hAnsi="Candara" w:cs="Candara"/>
          <w:color w:val="000000"/>
        </w:rPr>
      </w:pPr>
      <w:r w:rsidRPr="00FD25B7">
        <w:rPr>
          <w:rFonts w:ascii="Candara" w:hAnsi="Candara" w:cs="Candara"/>
          <w:bCs/>
          <w:iCs/>
          <w:color w:val="231F20"/>
          <w:spacing w:val="-2"/>
        </w:rPr>
        <w:t>Recei</w:t>
      </w:r>
      <w:r w:rsidRPr="00FD25B7">
        <w:rPr>
          <w:rFonts w:ascii="Candara" w:hAnsi="Candara" w:cs="Candara"/>
          <w:bCs/>
          <w:iCs/>
          <w:color w:val="231F20"/>
          <w:spacing w:val="-3"/>
        </w:rPr>
        <w:t>p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t</w:t>
      </w:r>
      <w:r w:rsidRPr="00FD25B7">
        <w:rPr>
          <w:rFonts w:ascii="Candara" w:hAnsi="Candara" w:cs="Candara"/>
          <w:bCs/>
          <w:iCs/>
          <w:color w:val="231F20"/>
        </w:rPr>
        <w:t>s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must b</w:t>
      </w:r>
      <w:r w:rsidRPr="00FD25B7">
        <w:rPr>
          <w:rFonts w:ascii="Candara" w:hAnsi="Candara" w:cs="Candara"/>
          <w:bCs/>
          <w:iCs/>
          <w:color w:val="231F20"/>
        </w:rPr>
        <w:t>e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submitte</w:t>
      </w:r>
      <w:r w:rsidRPr="00FD25B7">
        <w:rPr>
          <w:rFonts w:ascii="Candara" w:hAnsi="Candara" w:cs="Candara"/>
          <w:bCs/>
          <w:iCs/>
          <w:color w:val="231F20"/>
        </w:rPr>
        <w:t>d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withi</w:t>
      </w:r>
      <w:r w:rsidRPr="00FD25B7">
        <w:rPr>
          <w:rFonts w:ascii="Candara" w:hAnsi="Candara" w:cs="Candara"/>
          <w:bCs/>
          <w:iCs/>
          <w:color w:val="231F20"/>
        </w:rPr>
        <w:t>n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tw</w:t>
      </w:r>
      <w:r w:rsidRPr="00FD25B7">
        <w:rPr>
          <w:rFonts w:ascii="Candara" w:hAnsi="Candara" w:cs="Candara"/>
          <w:bCs/>
          <w:iCs/>
          <w:color w:val="231F20"/>
        </w:rPr>
        <w:t>o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week</w:t>
      </w:r>
      <w:r w:rsidRPr="00FD25B7">
        <w:rPr>
          <w:rFonts w:ascii="Candara" w:hAnsi="Candara" w:cs="Candara"/>
          <w:bCs/>
          <w:iCs/>
          <w:color w:val="231F20"/>
        </w:rPr>
        <w:t>s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o</w:t>
      </w:r>
      <w:r w:rsidRPr="00FD25B7">
        <w:rPr>
          <w:rFonts w:ascii="Candara" w:hAnsi="Candara" w:cs="Candara"/>
          <w:bCs/>
          <w:iCs/>
          <w:color w:val="231F20"/>
        </w:rPr>
        <w:t>f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th</w:t>
      </w:r>
      <w:r w:rsidRPr="00FD25B7">
        <w:rPr>
          <w:rFonts w:ascii="Candara" w:hAnsi="Candara" w:cs="Candara"/>
          <w:bCs/>
          <w:iCs/>
          <w:color w:val="231F20"/>
        </w:rPr>
        <w:t>e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completio</w:t>
      </w:r>
      <w:r w:rsidRPr="00FD25B7">
        <w:rPr>
          <w:rFonts w:ascii="Candara" w:hAnsi="Candara" w:cs="Candara"/>
          <w:bCs/>
          <w:iCs/>
          <w:color w:val="231F20"/>
        </w:rPr>
        <w:t>n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o</w:t>
      </w:r>
      <w:r w:rsidRPr="00FD25B7">
        <w:rPr>
          <w:rFonts w:ascii="Candara" w:hAnsi="Candara" w:cs="Candara"/>
          <w:bCs/>
          <w:iCs/>
          <w:color w:val="231F20"/>
        </w:rPr>
        <w:t>f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th</w:t>
      </w:r>
      <w:r w:rsidRPr="00FD25B7">
        <w:rPr>
          <w:rFonts w:ascii="Candara" w:hAnsi="Candara" w:cs="Candara"/>
          <w:bCs/>
          <w:iCs/>
          <w:color w:val="231F20"/>
        </w:rPr>
        <w:t>e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projec</w:t>
      </w:r>
      <w:r w:rsidRPr="00FD25B7">
        <w:rPr>
          <w:rFonts w:ascii="Candara" w:hAnsi="Candara" w:cs="Candara"/>
          <w:bCs/>
          <w:iCs/>
          <w:color w:val="231F20"/>
        </w:rPr>
        <w:t>t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o</w:t>
      </w:r>
      <w:r w:rsidRPr="00FD25B7">
        <w:rPr>
          <w:rFonts w:ascii="Candara" w:hAnsi="Candara" w:cs="Candara"/>
          <w:bCs/>
          <w:iCs/>
          <w:color w:val="231F20"/>
        </w:rPr>
        <w:t>r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n</w:t>
      </w:r>
      <w:r w:rsidRPr="00FD25B7">
        <w:rPr>
          <w:rFonts w:ascii="Candara" w:hAnsi="Candara" w:cs="Candara"/>
          <w:bCs/>
          <w:iCs/>
          <w:color w:val="231F20"/>
        </w:rPr>
        <w:t>o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late</w:t>
      </w:r>
      <w:r w:rsidRPr="00FD25B7">
        <w:rPr>
          <w:rFonts w:ascii="Candara" w:hAnsi="Candara" w:cs="Candara"/>
          <w:bCs/>
          <w:iCs/>
          <w:color w:val="231F20"/>
        </w:rPr>
        <w:t>r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tha</w:t>
      </w:r>
      <w:r w:rsidRPr="00FD25B7">
        <w:rPr>
          <w:rFonts w:ascii="Candara" w:hAnsi="Candara" w:cs="Candara"/>
          <w:bCs/>
          <w:iCs/>
          <w:color w:val="231F20"/>
        </w:rPr>
        <w:t>n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Oct</w:t>
      </w:r>
      <w:r w:rsidRPr="00FD25B7">
        <w:rPr>
          <w:rFonts w:ascii="Candara" w:hAnsi="Candara" w:cs="Candara"/>
          <w:bCs/>
          <w:iCs/>
          <w:color w:val="231F20"/>
        </w:rPr>
        <w:t>.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31</w:t>
      </w:r>
      <w:r w:rsidRPr="00FD25B7">
        <w:rPr>
          <w:rFonts w:ascii="Candara" w:hAnsi="Candara" w:cs="Candara"/>
          <w:bCs/>
          <w:iCs/>
          <w:color w:val="231F20"/>
        </w:rPr>
        <w:t>,</w:t>
      </w:r>
      <w:r w:rsidRPr="00FD25B7">
        <w:rPr>
          <w:rFonts w:ascii="Candara" w:hAnsi="Candara" w:cs="Candara"/>
          <w:bCs/>
          <w:iCs/>
          <w:color w:val="231F20"/>
          <w:spacing w:val="-5"/>
        </w:rPr>
        <w:t xml:space="preserve"> </w:t>
      </w:r>
      <w:r w:rsidR="002302ED">
        <w:rPr>
          <w:rFonts w:ascii="Candara" w:hAnsi="Candara" w:cs="Candara"/>
          <w:bCs/>
          <w:iCs/>
          <w:color w:val="231F20"/>
          <w:spacing w:val="-2"/>
        </w:rPr>
        <w:t>2020</w:t>
      </w:r>
      <w:r w:rsidRPr="00FD25B7">
        <w:rPr>
          <w:rFonts w:ascii="Candara" w:hAnsi="Candara" w:cs="Candara"/>
          <w:bCs/>
          <w:iCs/>
          <w:color w:val="231F20"/>
          <w:spacing w:val="-2"/>
        </w:rPr>
        <w:t>.</w:t>
      </w:r>
    </w:p>
    <w:p w14:paraId="7B63DFF6" w14:textId="4FD0ADA7" w:rsidR="00532E8B" w:rsidRPr="00FD25B7" w:rsidRDefault="00FD25B7" w:rsidP="00FD25B7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73"/>
        <w:contextualSpacing/>
        <w:rPr>
          <w:rFonts w:cs="Candara"/>
          <w:color w:val="000000"/>
          <w:szCs w:val="22"/>
        </w:rPr>
      </w:pPr>
      <w:r>
        <w:rPr>
          <w:rFonts w:cs="Candara"/>
          <w:bCs/>
          <w:iCs/>
          <w:color w:val="231F20"/>
          <w:spacing w:val="-2"/>
          <w:szCs w:val="22"/>
        </w:rPr>
        <w:t>A</w:t>
      </w:r>
      <w:r w:rsidR="00532E8B" w:rsidRPr="00FD25B7">
        <w:rPr>
          <w:rFonts w:cs="Candara"/>
          <w:bCs/>
          <w:iCs/>
          <w:color w:val="231F20"/>
          <w:spacing w:val="-2"/>
          <w:szCs w:val="22"/>
        </w:rPr>
        <w:t>pplicants cannot receive</w:t>
      </w:r>
      <w:r>
        <w:rPr>
          <w:rFonts w:cs="Candara"/>
          <w:bCs/>
          <w:iCs/>
          <w:color w:val="231F20"/>
          <w:spacing w:val="-2"/>
          <w:szCs w:val="22"/>
        </w:rPr>
        <w:t xml:space="preserve"> </w:t>
      </w:r>
      <w:r w:rsidR="00532E8B" w:rsidRPr="00FD25B7">
        <w:rPr>
          <w:rFonts w:cs="Candara"/>
          <w:bCs/>
          <w:iCs/>
          <w:color w:val="231F20"/>
          <w:spacing w:val="-2"/>
          <w:szCs w:val="22"/>
        </w:rPr>
        <w:t xml:space="preserve">funding in </w:t>
      </w:r>
      <w:r w:rsidR="00532E8B" w:rsidRPr="002302ED">
        <w:rPr>
          <w:rFonts w:cs="Candara"/>
          <w:bCs/>
          <w:i/>
          <w:iCs/>
          <w:color w:val="231F20"/>
          <w:spacing w:val="-2"/>
          <w:szCs w:val="22"/>
        </w:rPr>
        <w:t>consecutive</w:t>
      </w:r>
      <w:r w:rsidR="00532E8B" w:rsidRPr="00FD25B7">
        <w:rPr>
          <w:rFonts w:cs="Candara"/>
          <w:bCs/>
          <w:iCs/>
          <w:color w:val="231F20"/>
          <w:spacing w:val="-2"/>
          <w:szCs w:val="22"/>
        </w:rPr>
        <w:t xml:space="preserve"> years.</w:t>
      </w:r>
      <w:r w:rsidR="00532E8B" w:rsidRPr="00FD25B7">
        <w:rPr>
          <w:noProof/>
          <w:szCs w:val="22"/>
        </w:rPr>
        <w:t xml:space="preserve"> </w:t>
      </w:r>
    </w:p>
    <w:sectPr w:rsidR="00532E8B" w:rsidRPr="00FD25B7" w:rsidSect="00AB3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464B" w14:textId="77777777" w:rsidR="0022097F" w:rsidRDefault="0022097F" w:rsidP="001C7359">
      <w:r>
        <w:separator/>
      </w:r>
    </w:p>
  </w:endnote>
  <w:endnote w:type="continuationSeparator" w:id="0">
    <w:p w14:paraId="0757AEED" w14:textId="77777777" w:rsidR="0022097F" w:rsidRDefault="0022097F" w:rsidP="001C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6B9B" w14:textId="77777777" w:rsidR="00AB65D4" w:rsidRDefault="00AB6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CE8F" w14:textId="77777777" w:rsidR="00AB65D4" w:rsidRDefault="00AB6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0C49" w14:textId="77777777" w:rsidR="00AB65D4" w:rsidRDefault="00AB6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A6F5" w14:textId="77777777" w:rsidR="0022097F" w:rsidRDefault="0022097F" w:rsidP="001C7359">
      <w:r>
        <w:separator/>
      </w:r>
    </w:p>
  </w:footnote>
  <w:footnote w:type="continuationSeparator" w:id="0">
    <w:p w14:paraId="1FD4D33E" w14:textId="77777777" w:rsidR="0022097F" w:rsidRDefault="0022097F" w:rsidP="001C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49DB" w14:textId="72D7F6EA" w:rsidR="00AB65D4" w:rsidRDefault="00AB6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18054" w14:textId="62286638" w:rsidR="00AB65D4" w:rsidRDefault="00AB6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42C6" w14:textId="6543BDDF" w:rsidR="00AB65D4" w:rsidRDefault="00AB6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4B1"/>
    <w:multiLevelType w:val="hybridMultilevel"/>
    <w:tmpl w:val="21D2D210"/>
    <w:lvl w:ilvl="0" w:tplc="2D384164">
      <w:start w:val="1"/>
      <w:numFmt w:val="decimal"/>
      <w:lvlText w:val="%1."/>
      <w:lvlJc w:val="left"/>
      <w:pPr>
        <w:ind w:left="575" w:hanging="360"/>
      </w:pPr>
      <w:rPr>
        <w:rFonts w:cs="Times New Roman" w:hint="default"/>
        <w:b/>
        <w:i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  <w:rPr>
        <w:rFonts w:cs="Times New Roman"/>
      </w:rPr>
    </w:lvl>
  </w:abstractNum>
  <w:abstractNum w:abstractNumId="1" w15:restartNumberingAfterBreak="0">
    <w:nsid w:val="318211AB"/>
    <w:multiLevelType w:val="hybridMultilevel"/>
    <w:tmpl w:val="9AEE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750"/>
    <w:multiLevelType w:val="hybridMultilevel"/>
    <w:tmpl w:val="A67C89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812A35"/>
    <w:multiLevelType w:val="hybridMultilevel"/>
    <w:tmpl w:val="BD0A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A6C"/>
    <w:multiLevelType w:val="hybridMultilevel"/>
    <w:tmpl w:val="C1C2B9AA"/>
    <w:lvl w:ilvl="0" w:tplc="CAACE3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AA1D05"/>
    <w:multiLevelType w:val="hybridMultilevel"/>
    <w:tmpl w:val="9020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6F4F"/>
    <w:multiLevelType w:val="hybridMultilevel"/>
    <w:tmpl w:val="FB8A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5BC0"/>
    <w:multiLevelType w:val="hybridMultilevel"/>
    <w:tmpl w:val="495A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3FB0"/>
    <w:multiLevelType w:val="hybridMultilevel"/>
    <w:tmpl w:val="AA5C378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9" w15:restartNumberingAfterBreak="0">
    <w:nsid w:val="6B921D4F"/>
    <w:multiLevelType w:val="hybridMultilevel"/>
    <w:tmpl w:val="E530100E"/>
    <w:lvl w:ilvl="0" w:tplc="C4687E96">
      <w:start w:val="1"/>
      <w:numFmt w:val="low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B0"/>
    <w:rsid w:val="00115ACF"/>
    <w:rsid w:val="001C7359"/>
    <w:rsid w:val="001F18AA"/>
    <w:rsid w:val="00202133"/>
    <w:rsid w:val="0022097F"/>
    <w:rsid w:val="002302ED"/>
    <w:rsid w:val="0026113F"/>
    <w:rsid w:val="002D7FD6"/>
    <w:rsid w:val="003312EE"/>
    <w:rsid w:val="00386D96"/>
    <w:rsid w:val="003D4CF5"/>
    <w:rsid w:val="00447498"/>
    <w:rsid w:val="004D6A12"/>
    <w:rsid w:val="004E643B"/>
    <w:rsid w:val="00532E8B"/>
    <w:rsid w:val="00535B21"/>
    <w:rsid w:val="005E321B"/>
    <w:rsid w:val="006C0AB0"/>
    <w:rsid w:val="007E7E17"/>
    <w:rsid w:val="0080536F"/>
    <w:rsid w:val="008059EE"/>
    <w:rsid w:val="008135FA"/>
    <w:rsid w:val="008B1E2E"/>
    <w:rsid w:val="008F4075"/>
    <w:rsid w:val="0090653E"/>
    <w:rsid w:val="00934822"/>
    <w:rsid w:val="00934F93"/>
    <w:rsid w:val="00AB3DF8"/>
    <w:rsid w:val="00AB65D4"/>
    <w:rsid w:val="00C84E60"/>
    <w:rsid w:val="00CA366C"/>
    <w:rsid w:val="00CA4C5A"/>
    <w:rsid w:val="00D23A62"/>
    <w:rsid w:val="00D659BD"/>
    <w:rsid w:val="00F02259"/>
    <w:rsid w:val="00F77429"/>
    <w:rsid w:val="00FD25B7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6016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F8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26113F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59"/>
  </w:style>
  <w:style w:type="paragraph" w:styleId="Footer">
    <w:name w:val="footer"/>
    <w:basedOn w:val="Normal"/>
    <w:link w:val="FooterChar"/>
    <w:uiPriority w:val="99"/>
    <w:unhideWhenUsed/>
    <w:rsid w:val="001C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59"/>
  </w:style>
  <w:style w:type="paragraph" w:styleId="NormalWeb">
    <w:name w:val="Normal (Web)"/>
    <w:basedOn w:val="Normal"/>
    <w:uiPriority w:val="99"/>
    <w:semiHidden/>
    <w:unhideWhenUsed/>
    <w:rsid w:val="005E321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A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CF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rivard@fitchburg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212EF-27E4-44F5-85CE-A610D582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Deresa Webb</cp:lastModifiedBy>
  <cp:revision>2</cp:revision>
  <cp:lastPrinted>2018-09-06T13:40:00Z</cp:lastPrinted>
  <dcterms:created xsi:type="dcterms:W3CDTF">2019-09-27T14:27:00Z</dcterms:created>
  <dcterms:modified xsi:type="dcterms:W3CDTF">2019-09-27T14:27:00Z</dcterms:modified>
</cp:coreProperties>
</file>